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32" w:rsidRPr="00E77AEC" w:rsidRDefault="00E77AEC">
      <w:pPr>
        <w:rPr>
          <w:rFonts w:ascii="Golos Text" w:hAnsi="Golos Text" w:cs="Golos Text"/>
          <w:b/>
          <w:color w:val="2F5496" w:themeColor="accent5" w:themeShade="BF"/>
          <w:sz w:val="36"/>
          <w:szCs w:val="36"/>
        </w:rPr>
      </w:pPr>
      <w:r w:rsidRPr="00E77AEC">
        <w:rPr>
          <w:rFonts w:ascii="Golos Text" w:hAnsi="Golos Text" w:cs="Golos Text"/>
          <w:b/>
          <w:color w:val="2F5496" w:themeColor="accent5" w:themeShade="BF"/>
          <w:sz w:val="36"/>
          <w:szCs w:val="36"/>
        </w:rPr>
        <w:t>Карта клиентского пути</w:t>
      </w:r>
    </w:p>
    <w:tbl>
      <w:tblPr>
        <w:tblStyle w:val="a4"/>
        <w:tblpPr w:leftFromText="180" w:rightFromText="180" w:tblpY="870"/>
        <w:tblW w:w="5000" w:type="pct"/>
        <w:tblBorders>
          <w:top w:val="single" w:sz="4" w:space="0" w:color="8EAADB" w:themeColor="accent5" w:themeTint="99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single" w:sz="4" w:space="0" w:color="8EAADB" w:themeColor="accent5" w:themeTint="99"/>
          <w:insideV w:val="single" w:sz="4" w:space="0" w:color="8EAADB" w:themeColor="accent5" w:themeTint="9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5"/>
        <w:gridCol w:w="1342"/>
        <w:gridCol w:w="1372"/>
        <w:gridCol w:w="1695"/>
        <w:gridCol w:w="2069"/>
        <w:gridCol w:w="1642"/>
        <w:gridCol w:w="1644"/>
        <w:gridCol w:w="1324"/>
        <w:gridCol w:w="1526"/>
        <w:gridCol w:w="1541"/>
      </w:tblGrid>
      <w:tr w:rsidR="00A07FDF" w:rsidRPr="003B3B4A" w:rsidTr="00A84E62">
        <w:trPr>
          <w:trHeight w:val="335"/>
        </w:trPr>
        <w:tc>
          <w:tcPr>
            <w:tcW w:w="143" w:type="pct"/>
            <w:vMerge w:val="restart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 w:rsidRPr="003B3B4A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90" w:type="pct"/>
            <w:vMerge w:val="restart"/>
            <w:shd w:val="clear" w:color="auto" w:fill="1F3864" w:themeFill="accent5" w:themeFillShade="80"/>
            <w:vAlign w:val="center"/>
          </w:tcPr>
          <w:p w:rsidR="00E77AEC" w:rsidRPr="00E77AEC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E77AEC">
              <w:rPr>
                <w:rFonts w:ascii="Golos Text" w:hAnsi="Golos Text" w:cs="Golos Text"/>
                <w:color w:val="FFFFFF" w:themeColor="background1"/>
                <w:sz w:val="20"/>
                <w:szCs w:val="20"/>
              </w:rPr>
              <w:t>Этап</w:t>
            </w:r>
          </w:p>
        </w:tc>
        <w:tc>
          <w:tcPr>
            <w:tcW w:w="602" w:type="pct"/>
            <w:vMerge w:val="restart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 w:rsidRPr="003B3B4A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Цели и ожидания</w:t>
            </w:r>
          </w:p>
        </w:tc>
        <w:tc>
          <w:tcPr>
            <w:tcW w:w="587" w:type="pct"/>
            <w:vMerge w:val="restart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 w:rsidRPr="003B3B4A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Действия клиента</w:t>
            </w:r>
          </w:p>
        </w:tc>
        <w:tc>
          <w:tcPr>
            <w:tcW w:w="717" w:type="pct"/>
            <w:vMerge w:val="restart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Точки контакта</w:t>
            </w:r>
            <w:r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br/>
              <w:t>(опционально)</w:t>
            </w:r>
          </w:p>
        </w:tc>
        <w:tc>
          <w:tcPr>
            <w:tcW w:w="569" w:type="pct"/>
            <w:vMerge w:val="restart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 w:rsidRPr="003B3B4A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Эмоциональная составляющая</w:t>
            </w:r>
          </w:p>
        </w:tc>
        <w:tc>
          <w:tcPr>
            <w:tcW w:w="348" w:type="pct"/>
            <w:vMerge w:val="restart"/>
            <w:shd w:val="clear" w:color="auto" w:fill="1F3864" w:themeFill="accent5" w:themeFillShade="80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Метрики</w:t>
            </w:r>
            <w:r w:rsidR="009C06AD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br/>
              <w:t>(опционально)</w:t>
            </w:r>
          </w:p>
        </w:tc>
        <w:tc>
          <w:tcPr>
            <w:tcW w:w="987" w:type="pct"/>
            <w:gridSpan w:val="2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 w:rsidRPr="003B3B4A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Опыт клиента</w:t>
            </w:r>
          </w:p>
        </w:tc>
        <w:tc>
          <w:tcPr>
            <w:tcW w:w="557" w:type="pct"/>
            <w:vMerge w:val="restart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 w:rsidRPr="003B3B4A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Рекомендации Лаборатории</w:t>
            </w:r>
          </w:p>
        </w:tc>
      </w:tr>
      <w:tr w:rsidR="00E77AEC" w:rsidRPr="003B3B4A" w:rsidTr="00A84E62">
        <w:trPr>
          <w:trHeight w:val="335"/>
        </w:trPr>
        <w:tc>
          <w:tcPr>
            <w:tcW w:w="143" w:type="pct"/>
            <w:vMerge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E77AEC" w:rsidRPr="00E77AEC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717" w:type="pct"/>
            <w:vMerge/>
            <w:shd w:val="clear" w:color="auto" w:fill="1F3864" w:themeFill="accent5" w:themeFillShade="80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1F3864" w:themeFill="accent5" w:themeFillShade="80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1F3864" w:themeFill="accent5" w:themeFillShade="80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 w:rsidRPr="003B3B4A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Позитивный опыт</w:t>
            </w:r>
          </w:p>
        </w:tc>
        <w:tc>
          <w:tcPr>
            <w:tcW w:w="529" w:type="pct"/>
            <w:shd w:val="clear" w:color="auto" w:fill="1F3864" w:themeFill="accent5" w:themeFillShade="80"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</w:pPr>
            <w:r w:rsidRPr="003B3B4A">
              <w:rPr>
                <w:rFonts w:ascii="Golos Text" w:hAnsi="Golos Text" w:cs="Golos Text"/>
                <w:b/>
                <w:color w:val="FFFFFF" w:themeColor="background1"/>
                <w:sz w:val="20"/>
                <w:szCs w:val="20"/>
              </w:rPr>
              <w:t>Негативный опыт/Барьеры</w:t>
            </w:r>
          </w:p>
        </w:tc>
        <w:tc>
          <w:tcPr>
            <w:tcW w:w="557" w:type="pct"/>
            <w:vMerge/>
            <w:vAlign w:val="center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</w:tr>
      <w:tr w:rsidR="00E77AEC" w:rsidRPr="003B3B4A" w:rsidTr="00A84E62">
        <w:tc>
          <w:tcPr>
            <w:tcW w:w="143" w:type="pct"/>
            <w:tcBorders>
              <w:left w:val="single" w:sz="4" w:space="0" w:color="8EAADB"/>
            </w:tcBorders>
          </w:tcPr>
          <w:p w:rsidR="00E77AEC" w:rsidRPr="003B3B4A" w:rsidRDefault="00E77AEC" w:rsidP="00A84E62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</w:tcPr>
          <w:p w:rsidR="00E77AEC" w:rsidRPr="00E77AEC" w:rsidRDefault="00E77AEC" w:rsidP="00A07FDF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  <w:highlight w:val="yellow"/>
              </w:rPr>
            </w:pPr>
            <w:r w:rsidRPr="00E77AEC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 xml:space="preserve">Поиск информации </w:t>
            </w:r>
          </w:p>
        </w:tc>
        <w:tc>
          <w:tcPr>
            <w:tcW w:w="602" w:type="pct"/>
          </w:tcPr>
          <w:p w:rsidR="00E77AEC" w:rsidRPr="00BD2A66" w:rsidRDefault="00A07FDF" w:rsidP="00A07FDF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</w:rPr>
            </w:pPr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 xml:space="preserve">Найти информацию </w:t>
            </w:r>
          </w:p>
        </w:tc>
        <w:tc>
          <w:tcPr>
            <w:tcW w:w="587" w:type="pct"/>
          </w:tcPr>
          <w:p w:rsidR="00E77AEC" w:rsidRPr="00BD2A66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BD2A66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Ищет информацию о мероприятии в:</w:t>
            </w:r>
          </w:p>
          <w:p w:rsidR="00E77AEC" w:rsidRPr="00BD2A66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BD2A66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интернете</w:t>
            </w:r>
          </w:p>
          <w:p w:rsidR="00E77AEC" w:rsidRPr="00BD2A66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BD2A66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тематических сообществах в социальных сетях</w:t>
            </w:r>
          </w:p>
          <w:p w:rsidR="00E77AEC" w:rsidRPr="00BD2A66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000000" w:themeColor="text1"/>
                <w:sz w:val="20"/>
                <w:szCs w:val="20"/>
              </w:rPr>
            </w:pPr>
            <w:r w:rsidRPr="00BD2A66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узнает через знакомых</w:t>
            </w:r>
          </w:p>
        </w:tc>
        <w:tc>
          <w:tcPr>
            <w:tcW w:w="717" w:type="pct"/>
          </w:tcPr>
          <w:p w:rsid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Ведомство</w:t>
            </w:r>
          </w:p>
          <w:p w:rsid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 xml:space="preserve">Сайт </w:t>
            </w:r>
            <w:proofErr w:type="spellStart"/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госуслуг</w:t>
            </w:r>
            <w:proofErr w:type="spellEnd"/>
          </w:p>
          <w:p w:rsid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Соц. работник</w:t>
            </w:r>
          </w:p>
          <w:p w:rsid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Пункт МФЦ</w:t>
            </w:r>
          </w:p>
          <w:p w:rsid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 xml:space="preserve">Рекламные </w:t>
            </w:r>
            <w:proofErr w:type="spellStart"/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раздатки</w:t>
            </w:r>
            <w:proofErr w:type="spellEnd"/>
          </w:p>
          <w:p w:rsid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Информационные материалы</w:t>
            </w:r>
          </w:p>
          <w:p w:rsidR="00E77AEC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</w:p>
          <w:p w:rsidR="00E77AEC" w:rsidRPr="00BD2A66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9" w:type="pct"/>
          </w:tcPr>
          <w:p w:rsidR="00E77AEC" w:rsidRPr="00BD2A66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1D2D20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Позитивно</w:t>
            </w:r>
            <w:r w:rsidRPr="00BD2A66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/</w:t>
            </w:r>
          </w:p>
          <w:p w:rsidR="00E77AEC" w:rsidRPr="00BD2A66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BD2A66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Нейтрально/</w:t>
            </w:r>
          </w:p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  <w:r w:rsidRPr="00A07FDF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Негативно</w:t>
            </w:r>
          </w:p>
        </w:tc>
        <w:tc>
          <w:tcPr>
            <w:tcW w:w="348" w:type="pct"/>
          </w:tcPr>
          <w:p w:rsidR="00E77AEC" w:rsidRP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E77AEC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Кол-во запрашиваемых документов</w:t>
            </w:r>
          </w:p>
          <w:p w:rsidR="00E77AEC" w:rsidRP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E77AEC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Кол-во походов в ведомства</w:t>
            </w:r>
          </w:p>
          <w:p w:rsidR="00E77AEC" w:rsidRPr="00E77AEC" w:rsidRDefault="00E77AEC" w:rsidP="00A84E62">
            <w:pPr>
              <w:pStyle w:val="a"/>
              <w:numPr>
                <w:ilvl w:val="0"/>
                <w:numId w:val="2"/>
              </w:numPr>
              <w:tabs>
                <w:tab w:val="left" w:pos="281"/>
              </w:tabs>
              <w:spacing w:after="80" w:line="276" w:lineRule="auto"/>
              <w:ind w:left="0" w:firstLine="0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E77AEC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Кол-во потраченного времени</w:t>
            </w:r>
          </w:p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  <w:shd w:val="clear" w:color="auto" w:fill="auto"/>
          </w:tcPr>
          <w:p w:rsidR="00E77AEC" w:rsidRPr="003B3B4A" w:rsidRDefault="0086355D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6355D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Помогли сотрудники МФЦ</w:t>
            </w:r>
          </w:p>
        </w:tc>
        <w:tc>
          <w:tcPr>
            <w:tcW w:w="529" w:type="pct"/>
            <w:shd w:val="clear" w:color="auto" w:fill="auto"/>
          </w:tcPr>
          <w:p w:rsidR="00E77AEC" w:rsidRPr="001D2D20" w:rsidRDefault="00E77AEC" w:rsidP="001D2D2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1D2D20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Тратит много времени на поиск информации, с трудом находит необходимую информацию в интернете.</w:t>
            </w:r>
          </w:p>
          <w:p w:rsidR="00E77AEC" w:rsidRPr="00BD2A66" w:rsidRDefault="00E77AEC" w:rsidP="001D2D2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  <w:r w:rsidRPr="001D2D20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Поиск через интернет не дает результатов, релевантных запросу</w:t>
            </w:r>
            <w:r w:rsidRPr="00BD2A66"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right w:val="single" w:sz="4" w:space="0" w:color="8EAADB" w:themeColor="accent5" w:themeTint="99"/>
            </w:tcBorders>
          </w:tcPr>
          <w:p w:rsidR="00E77AEC" w:rsidRPr="00BD2A66" w:rsidRDefault="00E77AEC" w:rsidP="00A84E62">
            <w:pPr>
              <w:pStyle w:val="a7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Golos Text" w:hAnsi="Golos Text" w:cs="Golos Text"/>
                <w:color w:val="BFBFBF" w:themeColor="background1" w:themeShade="BF"/>
              </w:rPr>
            </w:pPr>
            <w:r w:rsidRPr="00BD2A66">
              <w:rPr>
                <w:rFonts w:ascii="Golos Text" w:hAnsi="Golos Text" w:cs="Golos Text"/>
                <w:color w:val="BFBFBF" w:themeColor="background1" w:themeShade="BF"/>
              </w:rPr>
              <w:t xml:space="preserve">Реализовать единое цифровое пространство со всей необходимой информацией </w:t>
            </w:r>
          </w:p>
          <w:p w:rsidR="00E77AEC" w:rsidRPr="00BD2A66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Golos Text" w:hAnsi="Golos Text" w:cs="Golos Text"/>
                <w:color w:val="BFBFBF" w:themeColor="background1" w:themeShade="BF"/>
                <w:sz w:val="20"/>
                <w:szCs w:val="20"/>
              </w:rPr>
            </w:pPr>
          </w:p>
        </w:tc>
      </w:tr>
      <w:tr w:rsidR="00E77AEC" w:rsidRPr="003B3B4A" w:rsidTr="00A84E62">
        <w:tc>
          <w:tcPr>
            <w:tcW w:w="143" w:type="pct"/>
            <w:tcBorders>
              <w:left w:val="single" w:sz="4" w:space="0" w:color="8EAADB"/>
            </w:tcBorders>
          </w:tcPr>
          <w:p w:rsidR="00E77AEC" w:rsidRPr="003B3B4A" w:rsidRDefault="00E77AEC" w:rsidP="00A84E62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</w:tcPr>
          <w:p w:rsidR="00E77AEC" w:rsidRPr="00E77AEC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02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7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17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69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348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  <w:shd w:val="clear" w:color="auto" w:fill="auto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29" w:type="pct"/>
            <w:shd w:val="clear" w:color="auto" w:fill="auto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Golos Text" w:hAnsi="Golos Text" w:cs="Golos Text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tcBorders>
              <w:right w:val="single" w:sz="4" w:space="0" w:color="8EAADB"/>
            </w:tcBorders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77AEC" w:rsidRPr="003B3B4A" w:rsidTr="00A84E62">
        <w:tc>
          <w:tcPr>
            <w:tcW w:w="143" w:type="pct"/>
            <w:tcBorders>
              <w:left w:val="single" w:sz="4" w:space="0" w:color="8EAADB"/>
            </w:tcBorders>
          </w:tcPr>
          <w:p w:rsidR="00E77AEC" w:rsidRPr="003B3B4A" w:rsidRDefault="00E77AEC" w:rsidP="00A84E62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</w:tcPr>
          <w:p w:rsidR="00E77AEC" w:rsidRPr="00E77AEC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02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7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17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69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348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  <w:shd w:val="clear" w:color="auto" w:fill="auto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29" w:type="pct"/>
            <w:shd w:val="clear" w:color="auto" w:fill="auto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Golos Text" w:hAnsi="Golos Text" w:cs="Golos Text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tcBorders>
              <w:right w:val="single" w:sz="4" w:space="0" w:color="8EAADB" w:themeColor="accent5" w:themeTint="99"/>
            </w:tcBorders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0"/>
              </w:tabs>
              <w:spacing w:after="80" w:line="276" w:lineRule="auto"/>
              <w:ind w:left="105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77AEC" w:rsidRPr="003B3B4A" w:rsidTr="00A84E62">
        <w:tc>
          <w:tcPr>
            <w:tcW w:w="143" w:type="pct"/>
            <w:tcBorders>
              <w:left w:val="single" w:sz="4" w:space="0" w:color="8EAADB"/>
            </w:tcBorders>
          </w:tcPr>
          <w:p w:rsidR="00E77AEC" w:rsidRPr="003B3B4A" w:rsidRDefault="00E77AEC" w:rsidP="00A84E62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</w:tcPr>
          <w:p w:rsidR="00E77AEC" w:rsidRPr="00E77AEC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sz w:val="20"/>
                <w:szCs w:val="20"/>
                <w:highlight w:val="yellow"/>
              </w:rPr>
            </w:pPr>
          </w:p>
        </w:tc>
        <w:tc>
          <w:tcPr>
            <w:tcW w:w="602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7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17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69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348" w:type="pct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  <w:shd w:val="clear" w:color="auto" w:fill="auto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29" w:type="pct"/>
            <w:shd w:val="clear" w:color="auto" w:fill="auto"/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Golos Text" w:hAnsi="Golos Text" w:cs="Golos Text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tcBorders>
              <w:right w:val="single" w:sz="4" w:space="0" w:color="8EAADB" w:themeColor="accent5" w:themeTint="99"/>
            </w:tcBorders>
          </w:tcPr>
          <w:p w:rsidR="00E77AEC" w:rsidRPr="003B3B4A" w:rsidRDefault="00E77AEC" w:rsidP="00A84E62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Golos Text" w:hAnsi="Golos Text" w:cs="Golos Text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963A8C" w:rsidRPr="00267243" w:rsidRDefault="00963A8C" w:rsidP="00267243">
      <w:pPr>
        <w:rPr>
          <w:sz w:val="16"/>
          <w:szCs w:val="16"/>
        </w:rPr>
      </w:pPr>
      <w:bookmarkStart w:id="0" w:name="_GoBack"/>
      <w:bookmarkEnd w:id="0"/>
    </w:p>
    <w:sectPr w:rsidR="00963A8C" w:rsidRPr="00267243" w:rsidSect="00BD2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 Text">
    <w:panose1 w:val="020B0503020202020204"/>
    <w:charset w:val="CC"/>
    <w:family w:val="swiss"/>
    <w:pitch w:val="variable"/>
    <w:sig w:usb0="8000022F" w:usb1="100000EB" w:usb2="00000008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4F75"/>
    <w:multiLevelType w:val="hybridMultilevel"/>
    <w:tmpl w:val="4B48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5E32"/>
    <w:multiLevelType w:val="hybridMultilevel"/>
    <w:tmpl w:val="46BC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6472"/>
    <w:multiLevelType w:val="hybridMultilevel"/>
    <w:tmpl w:val="43C67F4C"/>
    <w:lvl w:ilvl="0" w:tplc="1860A35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FBFBF" w:themeColor="background1" w:themeShade="B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B14A92"/>
    <w:multiLevelType w:val="hybridMultilevel"/>
    <w:tmpl w:val="6BC02464"/>
    <w:lvl w:ilvl="0" w:tplc="F6EC49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2362"/>
    <w:multiLevelType w:val="multilevel"/>
    <w:tmpl w:val="C50259D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7E15523D"/>
    <w:multiLevelType w:val="hybridMultilevel"/>
    <w:tmpl w:val="522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6"/>
    <w:rsid w:val="00001DFE"/>
    <w:rsid w:val="0000447A"/>
    <w:rsid w:val="00015CB9"/>
    <w:rsid w:val="00016E46"/>
    <w:rsid w:val="00020D3F"/>
    <w:rsid w:val="00031E0A"/>
    <w:rsid w:val="000526C1"/>
    <w:rsid w:val="000636C9"/>
    <w:rsid w:val="000820FC"/>
    <w:rsid w:val="000A23E4"/>
    <w:rsid w:val="000C4960"/>
    <w:rsid w:val="000C56BF"/>
    <w:rsid w:val="000D1947"/>
    <w:rsid w:val="00101659"/>
    <w:rsid w:val="001273CA"/>
    <w:rsid w:val="00146713"/>
    <w:rsid w:val="001502C8"/>
    <w:rsid w:val="0015468B"/>
    <w:rsid w:val="001633A7"/>
    <w:rsid w:val="00163D6C"/>
    <w:rsid w:val="00181FA0"/>
    <w:rsid w:val="00182059"/>
    <w:rsid w:val="0018305B"/>
    <w:rsid w:val="001830A0"/>
    <w:rsid w:val="0019074B"/>
    <w:rsid w:val="001A3DF4"/>
    <w:rsid w:val="001A5CB1"/>
    <w:rsid w:val="001B1745"/>
    <w:rsid w:val="001C214F"/>
    <w:rsid w:val="001C5303"/>
    <w:rsid w:val="001C64A0"/>
    <w:rsid w:val="001D2D20"/>
    <w:rsid w:val="001E5426"/>
    <w:rsid w:val="001E7A2F"/>
    <w:rsid w:val="001F7A8F"/>
    <w:rsid w:val="002079A2"/>
    <w:rsid w:val="002347CE"/>
    <w:rsid w:val="00235F80"/>
    <w:rsid w:val="00250654"/>
    <w:rsid w:val="002549EF"/>
    <w:rsid w:val="00266E1D"/>
    <w:rsid w:val="00267243"/>
    <w:rsid w:val="00272C90"/>
    <w:rsid w:val="00281B44"/>
    <w:rsid w:val="0028436B"/>
    <w:rsid w:val="002B16A5"/>
    <w:rsid w:val="002E3447"/>
    <w:rsid w:val="002E6F93"/>
    <w:rsid w:val="00302E27"/>
    <w:rsid w:val="00303D4F"/>
    <w:rsid w:val="00311D2C"/>
    <w:rsid w:val="00356D1E"/>
    <w:rsid w:val="00363DB2"/>
    <w:rsid w:val="00383E06"/>
    <w:rsid w:val="00395775"/>
    <w:rsid w:val="003A121A"/>
    <w:rsid w:val="003D6702"/>
    <w:rsid w:val="00400E05"/>
    <w:rsid w:val="00404E35"/>
    <w:rsid w:val="00430914"/>
    <w:rsid w:val="00446F24"/>
    <w:rsid w:val="00450649"/>
    <w:rsid w:val="0045742E"/>
    <w:rsid w:val="004624E5"/>
    <w:rsid w:val="0046688B"/>
    <w:rsid w:val="004760F4"/>
    <w:rsid w:val="004A3226"/>
    <w:rsid w:val="004D4DD3"/>
    <w:rsid w:val="004E0F97"/>
    <w:rsid w:val="00503A4B"/>
    <w:rsid w:val="00513E60"/>
    <w:rsid w:val="00522C9C"/>
    <w:rsid w:val="0053265B"/>
    <w:rsid w:val="0054163F"/>
    <w:rsid w:val="00545FF7"/>
    <w:rsid w:val="00547535"/>
    <w:rsid w:val="00551C53"/>
    <w:rsid w:val="005764D7"/>
    <w:rsid w:val="00577229"/>
    <w:rsid w:val="0058296D"/>
    <w:rsid w:val="00596895"/>
    <w:rsid w:val="005C1A50"/>
    <w:rsid w:val="005C35A8"/>
    <w:rsid w:val="005E26B5"/>
    <w:rsid w:val="006011BC"/>
    <w:rsid w:val="00610B7A"/>
    <w:rsid w:val="00615EB7"/>
    <w:rsid w:val="00631552"/>
    <w:rsid w:val="006360D6"/>
    <w:rsid w:val="00640132"/>
    <w:rsid w:val="00640211"/>
    <w:rsid w:val="0066498A"/>
    <w:rsid w:val="0067107C"/>
    <w:rsid w:val="00682818"/>
    <w:rsid w:val="00691C5E"/>
    <w:rsid w:val="006A76EF"/>
    <w:rsid w:val="006C1D07"/>
    <w:rsid w:val="006C6E34"/>
    <w:rsid w:val="006D0BF9"/>
    <w:rsid w:val="00733D12"/>
    <w:rsid w:val="00744688"/>
    <w:rsid w:val="0077329A"/>
    <w:rsid w:val="00774CB1"/>
    <w:rsid w:val="007825FD"/>
    <w:rsid w:val="00784784"/>
    <w:rsid w:val="007854FD"/>
    <w:rsid w:val="007B13B5"/>
    <w:rsid w:val="007C075C"/>
    <w:rsid w:val="007D74AF"/>
    <w:rsid w:val="007E2EE0"/>
    <w:rsid w:val="007E5D5A"/>
    <w:rsid w:val="00807441"/>
    <w:rsid w:val="00823968"/>
    <w:rsid w:val="0082524E"/>
    <w:rsid w:val="008434A9"/>
    <w:rsid w:val="0084595D"/>
    <w:rsid w:val="00846F49"/>
    <w:rsid w:val="0086355D"/>
    <w:rsid w:val="0088463E"/>
    <w:rsid w:val="00886950"/>
    <w:rsid w:val="00890DD8"/>
    <w:rsid w:val="008951C6"/>
    <w:rsid w:val="008A7D9D"/>
    <w:rsid w:val="008D2758"/>
    <w:rsid w:val="008F5BBA"/>
    <w:rsid w:val="00910411"/>
    <w:rsid w:val="009151AB"/>
    <w:rsid w:val="0091591A"/>
    <w:rsid w:val="0092120A"/>
    <w:rsid w:val="009413BA"/>
    <w:rsid w:val="0094371F"/>
    <w:rsid w:val="00950FDA"/>
    <w:rsid w:val="00963A8C"/>
    <w:rsid w:val="0096705E"/>
    <w:rsid w:val="009740C3"/>
    <w:rsid w:val="00981552"/>
    <w:rsid w:val="009C06AD"/>
    <w:rsid w:val="009D64DF"/>
    <w:rsid w:val="009D762B"/>
    <w:rsid w:val="009F3688"/>
    <w:rsid w:val="00A02F67"/>
    <w:rsid w:val="00A0311E"/>
    <w:rsid w:val="00A07FDF"/>
    <w:rsid w:val="00A16375"/>
    <w:rsid w:val="00A16936"/>
    <w:rsid w:val="00A42609"/>
    <w:rsid w:val="00A4670D"/>
    <w:rsid w:val="00A909C6"/>
    <w:rsid w:val="00A92FFD"/>
    <w:rsid w:val="00A95E9F"/>
    <w:rsid w:val="00AB4016"/>
    <w:rsid w:val="00AC084A"/>
    <w:rsid w:val="00AC3106"/>
    <w:rsid w:val="00AC5673"/>
    <w:rsid w:val="00AD09D1"/>
    <w:rsid w:val="00AD3628"/>
    <w:rsid w:val="00AD63C7"/>
    <w:rsid w:val="00AE14D7"/>
    <w:rsid w:val="00B1767F"/>
    <w:rsid w:val="00B35F00"/>
    <w:rsid w:val="00B44212"/>
    <w:rsid w:val="00B57FC4"/>
    <w:rsid w:val="00B635B5"/>
    <w:rsid w:val="00B8048D"/>
    <w:rsid w:val="00B83B0C"/>
    <w:rsid w:val="00B84B52"/>
    <w:rsid w:val="00B94AB3"/>
    <w:rsid w:val="00BA7E2C"/>
    <w:rsid w:val="00BB397A"/>
    <w:rsid w:val="00BB5C3F"/>
    <w:rsid w:val="00BD2A66"/>
    <w:rsid w:val="00BF4283"/>
    <w:rsid w:val="00BF4F77"/>
    <w:rsid w:val="00C0101C"/>
    <w:rsid w:val="00C05ED1"/>
    <w:rsid w:val="00C122C5"/>
    <w:rsid w:val="00C33A5B"/>
    <w:rsid w:val="00C4022D"/>
    <w:rsid w:val="00C51341"/>
    <w:rsid w:val="00C550E9"/>
    <w:rsid w:val="00C56B68"/>
    <w:rsid w:val="00C706D8"/>
    <w:rsid w:val="00C942A7"/>
    <w:rsid w:val="00C977D3"/>
    <w:rsid w:val="00CB2C4E"/>
    <w:rsid w:val="00CB3539"/>
    <w:rsid w:val="00CC3841"/>
    <w:rsid w:val="00CF1736"/>
    <w:rsid w:val="00D03FB9"/>
    <w:rsid w:val="00D27614"/>
    <w:rsid w:val="00D33918"/>
    <w:rsid w:val="00D61CEB"/>
    <w:rsid w:val="00D64E41"/>
    <w:rsid w:val="00D73ED4"/>
    <w:rsid w:val="00D97BA5"/>
    <w:rsid w:val="00DA30FD"/>
    <w:rsid w:val="00DA34EC"/>
    <w:rsid w:val="00DD1282"/>
    <w:rsid w:val="00DD1417"/>
    <w:rsid w:val="00E0170D"/>
    <w:rsid w:val="00E03AA4"/>
    <w:rsid w:val="00E2510C"/>
    <w:rsid w:val="00E37074"/>
    <w:rsid w:val="00E52DDB"/>
    <w:rsid w:val="00E5319E"/>
    <w:rsid w:val="00E5505D"/>
    <w:rsid w:val="00E603DD"/>
    <w:rsid w:val="00E77AEC"/>
    <w:rsid w:val="00E871A5"/>
    <w:rsid w:val="00EA33BB"/>
    <w:rsid w:val="00EB3929"/>
    <w:rsid w:val="00EB3A13"/>
    <w:rsid w:val="00EB53F5"/>
    <w:rsid w:val="00EC184A"/>
    <w:rsid w:val="00EC7689"/>
    <w:rsid w:val="00ED369A"/>
    <w:rsid w:val="00F13CA8"/>
    <w:rsid w:val="00F23FFF"/>
    <w:rsid w:val="00F400DB"/>
    <w:rsid w:val="00F46C92"/>
    <w:rsid w:val="00F6414A"/>
    <w:rsid w:val="00F70736"/>
    <w:rsid w:val="00F766B6"/>
    <w:rsid w:val="00F80023"/>
    <w:rsid w:val="00F871CB"/>
    <w:rsid w:val="00F9696E"/>
    <w:rsid w:val="00FA0201"/>
    <w:rsid w:val="00FA2430"/>
    <w:rsid w:val="00FA4E55"/>
    <w:rsid w:val="00FD4BFD"/>
    <w:rsid w:val="00FE68FF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9959"/>
  <w15:chartTrackingRefBased/>
  <w15:docId w15:val="{A0B3A397-12B1-4A07-84B5-F28AF731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BD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2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BD2A6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table" w:styleId="a4">
    <w:name w:val="Table Grid"/>
    <w:basedOn w:val="a2"/>
    <w:uiPriority w:val="39"/>
    <w:qFormat/>
    <w:rsid w:val="00BD2A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улеты"/>
    <w:basedOn w:val="a5"/>
    <w:link w:val="a6"/>
    <w:qFormat/>
    <w:rsid w:val="00BD2A66"/>
    <w:pPr>
      <w:numPr>
        <w:numId w:val="1"/>
      </w:numPr>
    </w:pPr>
    <w:rPr>
      <w:rFonts w:eastAsiaTheme="minorEastAsia"/>
    </w:rPr>
  </w:style>
  <w:style w:type="character" w:customStyle="1" w:styleId="a6">
    <w:name w:val="Булеты Знак"/>
    <w:basedOn w:val="a1"/>
    <w:link w:val="a"/>
    <w:qFormat/>
    <w:rsid w:val="00BD2A66"/>
    <w:rPr>
      <w:rFonts w:eastAsiaTheme="minorEastAsia"/>
    </w:rPr>
  </w:style>
  <w:style w:type="paragraph" w:styleId="a7">
    <w:name w:val="annotation text"/>
    <w:basedOn w:val="a0"/>
    <w:link w:val="a8"/>
    <w:uiPriority w:val="99"/>
    <w:unhideWhenUsed/>
    <w:qFormat/>
    <w:rsid w:val="00BD2A66"/>
    <w:pPr>
      <w:spacing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qFormat/>
    <w:rsid w:val="00BD2A66"/>
    <w:rPr>
      <w:rFonts w:eastAsiaTheme="minorEastAsia"/>
      <w:sz w:val="20"/>
      <w:szCs w:val="20"/>
    </w:rPr>
  </w:style>
  <w:style w:type="paragraph" w:styleId="a5">
    <w:name w:val="List Paragraph"/>
    <w:basedOn w:val="a0"/>
    <w:uiPriority w:val="34"/>
    <w:qFormat/>
    <w:rsid w:val="00BD2A66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D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D2A6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BD2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Владимировна</dc:creator>
  <cp:keywords/>
  <dc:description/>
  <cp:lastModifiedBy>Кондратьева Дарья Владимировна</cp:lastModifiedBy>
  <cp:revision>18</cp:revision>
  <dcterms:created xsi:type="dcterms:W3CDTF">2023-08-09T07:54:00Z</dcterms:created>
  <dcterms:modified xsi:type="dcterms:W3CDTF">2023-08-09T09:06:00Z</dcterms:modified>
</cp:coreProperties>
</file>