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D5" w:rsidRDefault="00442CAF" w:rsidP="007A6ED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ДОКЛАД</w:t>
      </w:r>
    </w:p>
    <w:p w:rsidR="00442CAF" w:rsidRDefault="00442CAF" w:rsidP="007A6ED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заместителя министра сельского хозяйства Республики Алтай </w:t>
      </w:r>
    </w:p>
    <w:p w:rsidR="00442CAF" w:rsidRDefault="00442CAF" w:rsidP="007A6ED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Нурсолтанова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заседании Коллегии Минсельхоза РА 22.12.2017 г.</w:t>
      </w:r>
      <w:bookmarkStart w:id="0" w:name="_GoBack"/>
      <w:bookmarkEnd w:id="0"/>
    </w:p>
    <w:p w:rsidR="00442CAF" w:rsidRPr="007A6ED5" w:rsidRDefault="00442CAF" w:rsidP="007A6ED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A6ED5" w:rsidRDefault="007A6ED5" w:rsidP="00AD3E0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3E0A" w:rsidRPr="00442CAF" w:rsidRDefault="00462CD0" w:rsidP="00AD3E0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2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Сельское хозяйство</w:t>
      </w:r>
      <w:r w:rsidRPr="004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Алтай</w:t>
      </w:r>
      <w:r w:rsidRPr="00442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42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основой  экономики республики и определяет</w:t>
      </w:r>
      <w:proofErr w:type="gramEnd"/>
      <w:r w:rsidRPr="00442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уклад жизни населения. На долю сельского хозяйства приходится более 17% валового регионального продукта. Для   сравнения, доля сельскохозяйственного производства в ВВП России составляет около 7%.  </w:t>
      </w:r>
    </w:p>
    <w:p w:rsidR="00EB2359" w:rsidRPr="00EB2359" w:rsidRDefault="00EB2359" w:rsidP="00EB23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3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Переработка молока</w:t>
      </w:r>
    </w:p>
    <w:p w:rsidR="00AD3E0A" w:rsidRPr="00EB2359" w:rsidRDefault="00AD3E0A" w:rsidP="00AD3E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E0A" w:rsidRDefault="007A6ED5" w:rsidP="00AD3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Республике </w:t>
      </w:r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переработку молока осуществляет 9 предприятий, все предприятия являются предприятиями малого бизнеса различных форм собственности (ООО, ЗАО, ИП ГКФХ) в 5 муниципальных образованиях (</w:t>
      </w:r>
      <w:proofErr w:type="spellStart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Майминский</w:t>
      </w:r>
      <w:proofErr w:type="spellEnd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Чойский</w:t>
      </w:r>
      <w:proofErr w:type="spellEnd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Шебалинский</w:t>
      </w:r>
      <w:proofErr w:type="spellEnd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Усть-Коксинский</w:t>
      </w:r>
      <w:proofErr w:type="spellEnd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Усть-Канский</w:t>
      </w:r>
      <w:proofErr w:type="spellEnd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районы). Суммарная производственная мощность по переработке молока составляет 230,7 тонны в сутки или 84,2 </w:t>
      </w:r>
      <w:proofErr w:type="spellStart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proofErr w:type="spellEnd"/>
      <w:r w:rsidR="00A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AD3E0A" w:rsidRDefault="00AD3E0A" w:rsidP="00AD3E0A">
      <w:pPr>
        <w:widowControl w:val="0"/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3E0A" w:rsidRDefault="00AD3E0A" w:rsidP="00AD3E0A">
      <w:pPr>
        <w:widowControl w:val="0"/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3E0A" w:rsidRDefault="00AD3E0A" w:rsidP="00AD3E0A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Производство основных видов молочной продукции, тонн</w:t>
      </w:r>
    </w:p>
    <w:tbl>
      <w:tblPr>
        <w:tblW w:w="3449" w:type="pct"/>
        <w:jc w:val="center"/>
        <w:tblLook w:val="04A0" w:firstRow="1" w:lastRow="0" w:firstColumn="1" w:lastColumn="0" w:noHBand="0" w:noVBand="1"/>
      </w:tblPr>
      <w:tblGrid>
        <w:gridCol w:w="2296"/>
        <w:gridCol w:w="1700"/>
        <w:gridCol w:w="2551"/>
      </w:tblGrid>
      <w:tr w:rsidR="00AD3E0A" w:rsidTr="00142825">
        <w:trPr>
          <w:trHeight w:val="1414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3E0A" w:rsidRDefault="00AD3E0A" w:rsidP="00142825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 Продукция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E0A" w:rsidRDefault="00AD3E0A" w:rsidP="0014282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E0A" w:rsidRDefault="00AD3E0A" w:rsidP="00142825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2017 (3-квартала)</w:t>
            </w:r>
          </w:p>
        </w:tc>
      </w:tr>
      <w:tr w:rsidR="00AD3E0A" w:rsidTr="00142825">
        <w:trPr>
          <w:trHeight w:val="932"/>
          <w:jc w:val="center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3E0A" w:rsidRDefault="00AD3E0A" w:rsidP="00142825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Цельномолочная продукция (в пересчете на молоко), тонн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E0A" w:rsidRDefault="00AD3E0A" w:rsidP="00142825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4690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E0A" w:rsidRDefault="00AD3E0A" w:rsidP="00142825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1577,8</w:t>
            </w:r>
          </w:p>
        </w:tc>
      </w:tr>
      <w:tr w:rsidR="00AD3E0A" w:rsidTr="00142825">
        <w:trPr>
          <w:trHeight w:val="900"/>
          <w:jc w:val="center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3E0A" w:rsidRDefault="00AD3E0A" w:rsidP="00142825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Масло сливочное и пасты масляные, тонн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E0A" w:rsidRDefault="00AD3E0A" w:rsidP="00142825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E0A" w:rsidRDefault="00AD3E0A" w:rsidP="00142825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116,0</w:t>
            </w:r>
          </w:p>
        </w:tc>
      </w:tr>
      <w:tr w:rsidR="00AD3E0A" w:rsidTr="00142825">
        <w:trPr>
          <w:trHeight w:val="600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3E0A" w:rsidRDefault="00AD3E0A" w:rsidP="00142825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Сыры и продукты сырные, тонн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E0A" w:rsidRDefault="00AD3E0A" w:rsidP="00142825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E0A" w:rsidRDefault="00AD3E0A" w:rsidP="00142825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913,4</w:t>
            </w:r>
          </w:p>
        </w:tc>
      </w:tr>
    </w:tbl>
    <w:p w:rsidR="00AD3E0A" w:rsidRDefault="00AD3E0A" w:rsidP="00AD3E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3E0A" w:rsidRDefault="00AD3E0A" w:rsidP="00AD3E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структуре производства основных видов молочной продукции отмечено  рост производства продукции с высокой добавленной стоимостью – сыры. </w:t>
      </w:r>
    </w:p>
    <w:p w:rsidR="00AD3E0A" w:rsidRDefault="00AD3E0A" w:rsidP="00AD3E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объемов переработанного молока в 2017 году, среднегодовой уровень загрузки мощностей составил всего 18%, столь низкий показатель в первую очередь связан со значительным снижением переработки молока  из-за возбуждения процедуры банкротства в 2013 году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 отношение ООО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«Майма-молоко» (ООО «Майма-молоко» обладает  долей 48,5% производственных мощностей всей республики).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3E0A" w:rsidRDefault="00AD3E0A" w:rsidP="00A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производственные мощности достаточны для полного удовлетворения потребности населения Республики Алтай и турпотока,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 имеется высокая зависимость от одного переработчика – ООО «Майма-молоко», Соответственно, необходимо диверсифицировать данный риск и продолжить государственную поддержку, направленную на создание и модернизацию производств мелких переработчиков молока в муниципальных образованиях. </w:t>
      </w:r>
    </w:p>
    <w:p w:rsidR="00AD3E0A" w:rsidRDefault="00AD3E0A" w:rsidP="00AD3E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Ввиду низкого уровня загрузки производственных мощностей молокоперерабатывающих предприятий, актуальной задачей для Республики Алтай является развитие сырьевой базы и повышение рентабельности предприятии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которая должна решаться в следующих основных направлениях:</w:t>
      </w:r>
    </w:p>
    <w:p w:rsidR="00AD3E0A" w:rsidRPr="00FE0FBD" w:rsidRDefault="00AD3E0A" w:rsidP="00AD3E0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включения хозяйств населения в сырьевые цепочки по снабжению молокоперерабатывающих предприятий, путем включения в состав снабженческо-сбытовых, заготовительных кооперативов </w:t>
      </w:r>
    </w:p>
    <w:p w:rsidR="00AD3E0A" w:rsidRPr="00CD4B45" w:rsidRDefault="00AD3E0A" w:rsidP="00AD3E0A">
      <w:pPr>
        <w:widowControl w:val="0"/>
        <w:tabs>
          <w:tab w:val="left" w:pos="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-увеличение хозяйств молочного направления</w:t>
      </w:r>
    </w:p>
    <w:p w:rsidR="00AD3E0A" w:rsidRDefault="00AD3E0A" w:rsidP="00AD3E0A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увеличить долю производства продукции с высокой добавленной стоимостью на территории Республики Алтай </w:t>
      </w:r>
    </w:p>
    <w:p w:rsidR="00AD3E0A" w:rsidRDefault="00AD3E0A" w:rsidP="00AD3E0A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объема вывоза переработанного молока и молочной продукции в пересчете на молоко  за пределы Республики Алтай </w:t>
      </w:r>
    </w:p>
    <w:p w:rsidR="007A6ED5" w:rsidRDefault="007A6ED5" w:rsidP="00AD3E0A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-субсидировать только те хозяйства кто будет сдавать молоко переработчикам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Республики Алтай</w:t>
      </w:r>
    </w:p>
    <w:p w:rsidR="00AD3E0A" w:rsidRDefault="00AD3E0A" w:rsidP="00AD3E0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конкурентным преимуществом молочной продукции Республики Алтай </w:t>
      </w:r>
      <w:r w:rsidR="0065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использование  растительных жиров при производстве молочных продуктов. </w:t>
      </w:r>
    </w:p>
    <w:p w:rsidR="00AD3E0A" w:rsidRDefault="00AD3E0A" w:rsidP="00AD3E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Переработка мяса</w:t>
      </w:r>
    </w:p>
    <w:p w:rsidR="00AD3E0A" w:rsidRDefault="00AD3E0A" w:rsidP="00AD3E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E0A" w:rsidRDefault="00AD3E0A" w:rsidP="00AD3E0A">
      <w:pPr>
        <w:pStyle w:val="10"/>
        <w:widowControl w:val="0"/>
        <w:shd w:val="clear" w:color="auto" w:fill="auto"/>
        <w:spacing w:after="0" w:line="240" w:lineRule="auto"/>
        <w:ind w:right="8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республики функционирует 17 аккредитованных производственных объектов, производящих убой животных.</w:t>
      </w:r>
    </w:p>
    <w:p w:rsidR="00AD3E0A" w:rsidRDefault="00AD3E0A" w:rsidP="00AD3E0A">
      <w:pPr>
        <w:pStyle w:val="10"/>
        <w:widowControl w:val="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Суммарная мощность указанных предприятий составляет:</w:t>
      </w:r>
    </w:p>
    <w:p w:rsidR="00AD3E0A" w:rsidRDefault="00AD3E0A" w:rsidP="00AD3E0A">
      <w:pPr>
        <w:pStyle w:val="10"/>
        <w:widowControl w:val="0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40" w:lineRule="auto"/>
        <w:ind w:firstLine="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убою -2507 голов в сутки;</w:t>
      </w:r>
    </w:p>
    <w:p w:rsidR="00AD3E0A" w:rsidRDefault="00AD3E0A" w:rsidP="00AD3E0A">
      <w:pPr>
        <w:pStyle w:val="10"/>
        <w:widowControl w:val="0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40" w:lineRule="auto"/>
        <w:ind w:firstLine="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единовременному хранению - 5306   тонн.</w:t>
      </w:r>
    </w:p>
    <w:p w:rsidR="00AD3E0A" w:rsidRDefault="00AD3E0A" w:rsidP="00AD3E0A">
      <w:pPr>
        <w:pStyle w:val="10"/>
        <w:widowControl w:val="0"/>
        <w:shd w:val="clear" w:color="auto" w:fill="auto"/>
        <w:spacing w:after="0" w:line="240" w:lineRule="auto"/>
        <w:ind w:right="8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Имеющаяся инфраструктура по убою скота, показывает низкий уровень загрузки боенских мощностей (22,2%). Работа данных боен имеет сезонный характер работы, обусловленный преобладанием отгонного типа содержания скота. Также 31,3 % от общего </w:t>
      </w:r>
      <w:proofErr w:type="gramStart"/>
      <w:r>
        <w:rPr>
          <w:sz w:val="28"/>
          <w:szCs w:val="28"/>
        </w:rPr>
        <w:t>объема</w:t>
      </w:r>
      <w:proofErr w:type="gramEnd"/>
      <w:r>
        <w:rPr>
          <w:sz w:val="28"/>
          <w:szCs w:val="28"/>
        </w:rPr>
        <w:t xml:space="preserve"> произведенного на убой скота и птицы (или 17,1 тыс. тонн) вывозится из Республики Алтай в живом виде. </w:t>
      </w:r>
      <w:r w:rsidR="006551D2">
        <w:rPr>
          <w:sz w:val="28"/>
          <w:szCs w:val="28"/>
        </w:rPr>
        <w:t xml:space="preserve">В пяти убойных пунктах имеется откормочные площадки необходимо их перевести на </w:t>
      </w:r>
      <w:proofErr w:type="gramStart"/>
      <w:r w:rsidR="006551D2">
        <w:rPr>
          <w:sz w:val="28"/>
          <w:szCs w:val="28"/>
        </w:rPr>
        <w:t>круглогодичное</w:t>
      </w:r>
      <w:proofErr w:type="gramEnd"/>
      <w:r w:rsidR="006551D2">
        <w:rPr>
          <w:sz w:val="28"/>
          <w:szCs w:val="28"/>
        </w:rPr>
        <w:t xml:space="preserve"> функционирования. </w:t>
      </w:r>
    </w:p>
    <w:p w:rsidR="00AD3E0A" w:rsidRDefault="00AD3E0A" w:rsidP="00AD3E0A">
      <w:pPr>
        <w:pStyle w:val="ConsPlusNormal"/>
        <w:jc w:val="both"/>
        <w:rPr>
          <w:i/>
        </w:rPr>
      </w:pPr>
    </w:p>
    <w:p w:rsidR="00AD3E0A" w:rsidRDefault="00AD3E0A" w:rsidP="00AD3E0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2017 г. введен в строй 1 убойный пункт с откормочной площадкой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-Канском районе на базе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круглогодичным функционированием, что позволит практически полностью закрыть потребность бюджетных организаций республики в мясе. </w:t>
      </w:r>
    </w:p>
    <w:p w:rsidR="00AD3E0A" w:rsidRDefault="00AD3E0A" w:rsidP="00AD3E0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E0A" w:rsidRDefault="00AD3E0A" w:rsidP="00AD3E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учетом ввода в эксплуатацию данных убойных пунктов, мощности по забою скота будут иметь  все муниципальные образования,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где организация убойного цеха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целесообразна из-за небольшого количества скота (3,3 тыс. условных голов).</w:t>
      </w:r>
    </w:p>
    <w:p w:rsidR="00AD3E0A" w:rsidRDefault="00AD3E0A" w:rsidP="00AD3E0A">
      <w:pPr>
        <w:pStyle w:val="11"/>
        <w:shd w:val="clear" w:color="auto" w:fill="auto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E0A" w:rsidRDefault="00AD3E0A" w:rsidP="00AD3E0A">
      <w:pPr>
        <w:pStyle w:val="11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2017 г. оказана господдержка в виде грантов на развитие материально-технической базы 3-х сельскохозяйственных потребительских кооперативов, нацеленных на глубокую переработку мяса: </w:t>
      </w:r>
    </w:p>
    <w:p w:rsidR="00AD3E0A" w:rsidRDefault="00AD3E0A" w:rsidP="00AD3E0A">
      <w:pPr>
        <w:pStyle w:val="11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E0A" w:rsidRDefault="00AD3E0A" w:rsidP="00AD3E0A">
      <w:pPr>
        <w:pStyle w:val="11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СППК «АЯС-1»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ебалино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 xml:space="preserve"> на строительство цеха по производству колбас и мясных деликатесов на основе местного сырья </w:t>
      </w:r>
      <w:r>
        <w:rPr>
          <w:rFonts w:ascii="Times New Roman" w:hAnsi="Times New Roman" w:cs="Times New Roman"/>
          <w:sz w:val="28"/>
          <w:szCs w:val="28"/>
        </w:rPr>
        <w:tab/>
        <w:t>размер гранта</w:t>
      </w:r>
      <w:r>
        <w:rPr>
          <w:rFonts w:ascii="Times New Roman" w:hAnsi="Times New Roman" w:cs="Times New Roman"/>
          <w:sz w:val="28"/>
          <w:szCs w:val="28"/>
        </w:rPr>
        <w:tab/>
        <w:t xml:space="preserve">6000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E0A" w:rsidRDefault="00AD3E0A" w:rsidP="00AD3E0A">
      <w:pPr>
        <w:pStyle w:val="11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E0A" w:rsidRDefault="00AD3E0A" w:rsidP="00AD3E0A">
      <w:pPr>
        <w:pStyle w:val="11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СППК «Р-242» Кош-Агачский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 xml:space="preserve">Модернизация комплекса по убою  и переработки скота, предусматривающая реконструкцию производственного комплекса для расширения уже существующего убойного пункта, дооснащение дополнительным современным оборудованием, приобретение транспортного средства </w:t>
      </w:r>
    </w:p>
    <w:p w:rsidR="00AD3E0A" w:rsidRDefault="00AD3E0A" w:rsidP="00AD3E0A">
      <w:pPr>
        <w:pStyle w:val="11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гранта</w:t>
      </w:r>
      <w:r>
        <w:rPr>
          <w:rFonts w:ascii="Times New Roman" w:hAnsi="Times New Roman" w:cs="Times New Roman"/>
          <w:sz w:val="28"/>
          <w:szCs w:val="28"/>
        </w:rPr>
        <w:tab/>
        <w:t>14000 тыс. руб.</w:t>
      </w:r>
    </w:p>
    <w:p w:rsidR="00AD3E0A" w:rsidRDefault="00AD3E0A" w:rsidP="00AD3E0A">
      <w:pPr>
        <w:pStyle w:val="11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E0A" w:rsidRDefault="00AD3E0A" w:rsidP="00AD3E0A">
      <w:pPr>
        <w:pStyle w:val="11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СППК «Бош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Яконур</w:t>
      </w:r>
      <w:proofErr w:type="spellEnd"/>
      <w:r>
        <w:rPr>
          <w:rFonts w:ascii="Times New Roman" w:hAnsi="Times New Roman" w:cs="Times New Roman"/>
          <w:sz w:val="28"/>
          <w:szCs w:val="28"/>
        </w:rPr>
        <w:t>,   на</w:t>
      </w:r>
      <w:r>
        <w:rPr>
          <w:rFonts w:ascii="Times New Roman" w:hAnsi="Times New Roman" w:cs="Times New Roman"/>
          <w:sz w:val="28"/>
          <w:szCs w:val="28"/>
        </w:rPr>
        <w:tab/>
        <w:t>развитие технической базы за счет реконструкции производственного помещения, приобретение и монтаж линии переработки мяса. Приобретение и монтаж комплекса оборудования для розлива и упаковки меда, упаковки сливочного масло, приобретение спецтехники для обеспечения условий реализаций продукции, доставки сырья.</w:t>
      </w:r>
    </w:p>
    <w:p w:rsidR="00AD3E0A" w:rsidRDefault="00AD3E0A" w:rsidP="00AD3E0A">
      <w:pPr>
        <w:pStyle w:val="11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гранта 14000 тыс. руб.</w:t>
      </w:r>
    </w:p>
    <w:p w:rsidR="00AD3E0A" w:rsidRDefault="00AD3E0A" w:rsidP="00AD3E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           В 2017 г</w:t>
      </w:r>
      <w:r w:rsidR="006551D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. в </w:t>
      </w:r>
      <w:proofErr w:type="spellStart"/>
      <w:r w:rsidR="006551D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Майминском</w:t>
      </w:r>
      <w:proofErr w:type="spellEnd"/>
      <w:r w:rsidR="006551D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районе запущены 3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инвестиционных проекта направленных на развитие глубокой переработки мяса на базе предприятий ООО «Горно-Алтайский мясоперерабатывающий завод» и ООО «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Бирюлинское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сельскохозяйственное предприятие»</w:t>
      </w:r>
      <w:r w:rsidR="006551D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КФХ</w:t>
      </w:r>
      <w:r w:rsidR="00064BE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«</w:t>
      </w:r>
      <w:proofErr w:type="spellStart"/>
      <w:r w:rsidR="00064BE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Яныканов</w:t>
      </w:r>
      <w:proofErr w:type="spellEnd"/>
      <w:r w:rsidR="00064BE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»</w:t>
      </w:r>
      <w:r w:rsidR="006551D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Начал выпускать продукцию переработк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и</w:t>
      </w:r>
      <w:r w:rsidR="00064BE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баранины</w:t>
      </w:r>
      <w:r w:rsidR="00064BE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СПоК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«Ак-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Боочи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»            В результате реализации данных проектов прирост производства продукции глубокой переработки мяса составит не менее 45  тонн. </w:t>
      </w:r>
      <w:r w:rsidR="00064BE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По сравнению к аналогичному периоду темп роста составляет 132%.</w:t>
      </w:r>
    </w:p>
    <w:p w:rsidR="00AD3E0A" w:rsidRDefault="00AD3E0A" w:rsidP="00AD3E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AD3E0A" w:rsidRDefault="00AD3E0A" w:rsidP="00AD3E0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Министерство сельского хозяйства Республики Алтай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приступило к созданию постоянно действующего крестьянского рынка в г. Горно-Алтайске, на базе площадки СППК «Бош-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где будет представлена продукция республиканских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Поставки напрямую от товаропроизводителей позволят предложить более низкую цену на продукты, чем сложившиеся на рынке в настоящее время, а также будет представлено торговая точка одного дня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товаропроизводителям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Республики Алтай для реализации продукции собственного производства.</w:t>
      </w:r>
    </w:p>
    <w:p w:rsidR="00AD3E0A" w:rsidRDefault="00AD3E0A" w:rsidP="00AD3E0A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AD3E0A" w:rsidRDefault="00AD3E0A" w:rsidP="00AD3E0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переработки и реализации шерсти и пуха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Ежегодно Республика Алтай продает в пределах 1204,2 тонн шерсти, в том числе полутонкая – 939тонны (78%), полугрубая – 181тонн (15%), грубая – 84,2тонн (7%).</w:t>
      </w:r>
    </w:p>
    <w:p w:rsidR="00AD3E0A" w:rsidRDefault="00AD3E0A" w:rsidP="00AD3E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Средняя закупочная цена за полутонкую шерсть по хозяйствам республики - от 80-100  рублей  за 1 кг, за полугрубую немытую шерсть не более 20 рублей за 1 кг;</w:t>
      </w:r>
    </w:p>
    <w:p w:rsidR="00AD3E0A" w:rsidRDefault="00AD3E0A" w:rsidP="00AD3E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 территории Республики Алтай нет предприятий по первичной обработке шерсти, в связи с этим шерсть сдается в Борскую фабрику первичной обработки шерсти  и г. Кемерово.</w:t>
      </w:r>
    </w:p>
    <w:p w:rsidR="00AD3E0A" w:rsidRDefault="00AD3E0A" w:rsidP="00AD3E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Министерством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разрабатывается схема производственного взаимодействия по переработке шерсти и пуха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поставщиков  сырья до выхода готовой продукции к покупателю в Республике Алтай.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Начато создание предприятия по переработки шерсти и пуха с обеспечением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сельского хозяйства Республики Алтай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поддержки предприятиям, индивидуальным предпринимателям и само занятым  гражданам, занимающимся переработкой шерсти и пуха в Республике Алтай.</w:t>
      </w:r>
    </w:p>
    <w:p w:rsidR="00AD3E0A" w:rsidRDefault="00AD3E0A" w:rsidP="00AD3E0A">
      <w:pPr>
        <w:jc w:val="both"/>
        <w:rPr>
          <w:szCs w:val="28"/>
        </w:rPr>
      </w:pPr>
      <w:r>
        <w:rPr>
          <w:rFonts w:eastAsia="Times New Roman"/>
          <w:sz w:val="28"/>
          <w:szCs w:val="28"/>
        </w:rPr>
        <w:t xml:space="preserve">          В настоящее время совместно с</w:t>
      </w:r>
      <w:r>
        <w:t xml:space="preserve"> </w:t>
      </w:r>
      <w:r>
        <w:rPr>
          <w:rFonts w:eastAsia="Times New Roman"/>
          <w:sz w:val="28"/>
          <w:szCs w:val="28"/>
        </w:rPr>
        <w:t>Министерством экономического развития и туризма Республики Алтай,</w:t>
      </w:r>
      <w:r>
        <w:t xml:space="preserve"> </w:t>
      </w:r>
      <w:r>
        <w:rPr>
          <w:rFonts w:eastAsia="Times New Roman"/>
          <w:sz w:val="28"/>
          <w:szCs w:val="28"/>
        </w:rPr>
        <w:t xml:space="preserve">Министерством труда, социального развития и занятости населения Республики Алтай проводится работа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>:</w:t>
      </w:r>
      <w:r>
        <w:rPr>
          <w:szCs w:val="28"/>
        </w:rPr>
        <w:t xml:space="preserve">   </w:t>
      </w:r>
    </w:p>
    <w:p w:rsidR="00AD3E0A" w:rsidRDefault="00AD3E0A" w:rsidP="00AD3E0A">
      <w:pPr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 w:val="28"/>
          <w:szCs w:val="28"/>
        </w:rPr>
        <w:t>-</w:t>
      </w:r>
      <w:r>
        <w:rPr>
          <w:rFonts w:ascii="Arial Unicode MS" w:hAnsi="Arial Unicode MS" w:cs="Arial Unicode MS" w:hint="eastAsi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определению спроса, номенклатуры товара, который будет выпускаться предприятиями; </w:t>
      </w:r>
    </w:p>
    <w:p w:rsidR="00AD3E0A" w:rsidRDefault="00AD3E0A" w:rsidP="00AD3E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</w:t>
      </w:r>
      <w:r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определению стандарта или ГОСТ изделия, продукции, себестоимости, сертификатов на шерсть;</w:t>
      </w:r>
    </w:p>
    <w:p w:rsidR="00AD3E0A" w:rsidRDefault="00AD3E0A" w:rsidP="00AD3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разработке схемы организации надомной работы по вязанию шерстяных изделий ручным, частично механизированным и  механизированным способом;</w:t>
      </w:r>
    </w:p>
    <w:p w:rsidR="00AD3E0A" w:rsidRDefault="00AD3E0A" w:rsidP="00AD3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- организации производства и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сбыта готовой продукции;</w:t>
      </w:r>
    </w:p>
    <w:p w:rsidR="00AD3E0A" w:rsidRDefault="00AD3E0A" w:rsidP="00AD3E0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предоставлению дотаций поставщикам сырья и изготовителям готовой продукции; </w:t>
      </w:r>
    </w:p>
    <w:p w:rsidR="00AD3E0A" w:rsidRDefault="00AD3E0A" w:rsidP="00AD3E0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финансовой поддержке на конкурсной основе на возмещение части затрат при приобретении оборудования и техники по договорам лизинга;</w:t>
      </w:r>
    </w:p>
    <w:p w:rsidR="00AD3E0A" w:rsidRDefault="00AD3E0A" w:rsidP="00AD3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        -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обучения надомников - вязальщиц вязанию изделий по стандарту.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E0A" w:rsidRDefault="00AD3E0A" w:rsidP="00AD3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Производство национальных продуктов питания</w:t>
      </w:r>
    </w:p>
    <w:p w:rsidR="00AD3E0A" w:rsidRDefault="00AD3E0A" w:rsidP="00AD3E0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2017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создана кумысная ферма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Майминском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районе, нацеленная на обеспечение потребностей рынка в кумысе,  в первую очередь лечебных учреждений и туристических баз.   В 2017 г. оказана господдержка в виде гранта на развитие материально-технической базы сельскохозяйственного потребительского кооператива СППК «БИОТЕХ»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Кызыл-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Озекское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Производство кумыса по традиционной технологии путем строительства производственного здания и подключение его к инфраструктуре, покупки оборудования по производству и розлива кумыса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размер гранта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3384,44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E0A" w:rsidRDefault="00AD3E0A" w:rsidP="00AD3E0A">
      <w:pPr>
        <w:tabs>
          <w:tab w:val="left" w:pos="12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Развитие кооперации</w:t>
      </w:r>
    </w:p>
    <w:p w:rsidR="00AD3E0A" w:rsidRDefault="00AD3E0A" w:rsidP="00AD3E0A">
      <w:pPr>
        <w:tabs>
          <w:tab w:val="left" w:pos="12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Кроме указанных выше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грантовую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поддержку по направлению «переработка овощей и картофеля»  получил </w:t>
      </w:r>
    </w:p>
    <w:p w:rsidR="00AD3E0A" w:rsidRDefault="00AD3E0A" w:rsidP="00AD3E0A">
      <w:pPr>
        <w:shd w:val="clear" w:color="auto" w:fill="FFFFFF"/>
        <w:spacing w:before="300" w:after="60" w:line="240" w:lineRule="auto"/>
        <w:ind w:left="851" w:right="62" w:hanging="2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D3E0A" w:rsidRDefault="00AD3E0A" w:rsidP="00AD3E0A">
      <w:pPr>
        <w:tabs>
          <w:tab w:val="left" w:pos="12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СППК «Научно-производственное объединение «Семенной картофель»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Шебалинский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ебалино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покупка: полуавтоматический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клипсатор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упаковки овощей, сортировка картофеля и лука,  специального транспорта газон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next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изотермический рефрижератор, линия по дробления чеснока  размер гранта  </w:t>
      </w:r>
      <w:r>
        <w:rPr>
          <w:rFonts w:ascii="Times New Roman" w:eastAsia="Times New Roman" w:hAnsi="Times New Roman"/>
          <w:sz w:val="28"/>
          <w:szCs w:val="28"/>
        </w:rPr>
        <w:tab/>
        <w:t>2520 тыс. руб.</w:t>
      </w:r>
    </w:p>
    <w:p w:rsidR="00AD3E0A" w:rsidRDefault="00AD3E0A" w:rsidP="00AD3E0A">
      <w:pPr>
        <w:tabs>
          <w:tab w:val="left" w:pos="12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Министерство сельского хозяйства Республики Алтай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приступило к реализации полномасштабного развития кооперативного движения на селе, в том числе к созданию кооперативов 2-го и 3-го уровней. В частности определенны приоритеты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развитий кооперации для каждого муниципального образования,</w:t>
      </w:r>
      <w:r w:rsidR="007A6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планируется 2018г проведению первого съезда кооперативов. </w:t>
      </w:r>
    </w:p>
    <w:p w:rsidR="00064BE6" w:rsidRDefault="00064BE6" w:rsidP="00AD3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E0A" w:rsidRDefault="00AD3E0A" w:rsidP="00AD3E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по 7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Москве на ВДНХ проходила 19-я Российская агропромышленная выставка "Золотая осень - 2017". Это основное мероприятие в рамках празднования Дня работника сельского хозяйства и перерабатывающей промышленности.  </w:t>
      </w:r>
    </w:p>
    <w:p w:rsidR="00AD3E0A" w:rsidRDefault="00AD3E0A" w:rsidP="00AD3E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Республики Алтай впервые за последние 6 лет представило Республику Алтай, сформировав делегацию во главе с Заместителем Председателя Правительства Республики Алтай, министром сельского хозяйства Республики Алтай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А.П.Манзыровым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которую вошли сотрудники министерства и сельхозтоваропроизводители республики.</w:t>
      </w:r>
    </w:p>
    <w:p w:rsidR="00AD3E0A" w:rsidRDefault="00AD3E0A" w:rsidP="00AD3E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Выставочная площадка Республики Алтай была оформлена в алтайском национальном стиле, в центре которой располагалась юрта, которая специально была доставлена в Москву из Горно-Алтайска  для приемов делегаций и проведения переговоров. </w:t>
      </w:r>
    </w:p>
    <w:p w:rsidR="00AD3E0A" w:rsidRDefault="00AD3E0A" w:rsidP="00AD3E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 сельхоз товаропроизводители республики представили различную продукцию: сыры,  мясные деликатесы, кедровый орех, травяные чаи, биологически активные добавки, бальзамы, пантогематоген, природную питьевую воду и  кондитерские изделия.</w:t>
      </w:r>
    </w:p>
    <w:p w:rsidR="00AD3E0A" w:rsidRDefault="00AD3E0A" w:rsidP="00AD3E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выставочной площадки, часть предпринимателей арендовали специальные торговые места. Практически вся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вывезенная на выставку была реализована. Только сыров, произведенных ООО «Майма-Молоко» было реализовано более 800 кг.</w:t>
      </w:r>
    </w:p>
    <w:p w:rsidR="00AD3E0A" w:rsidRDefault="00AD3E0A" w:rsidP="00AD3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не менее, главной целью участия была не реализация привезенной  продукции, а демонстрация  достижений и возможностей Республики Алтай в сельскохозяйственном производстве. </w:t>
      </w:r>
      <w:r>
        <w:rPr>
          <w:rFonts w:ascii="Times New Roman" w:hAnsi="Times New Roman" w:cs="Times New Roman"/>
          <w:sz w:val="28"/>
          <w:szCs w:val="28"/>
        </w:rPr>
        <w:t xml:space="preserve">Этой цели делегация республики достигла в полной мере. Примером тому может послужить то, что в результате различные виды сельскохозяйственной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Алтай получили 6 золотых медалей: ООО «Майма-Молоко» (2 медали),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Биостимул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ООО «Алтай-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ООО «Алтын», и 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серебренную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медаль  ООО «Горно-Алтай-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а также 17 дипломов.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7C2" w:rsidRDefault="00AD3E0A" w:rsidP="00AD3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продолжает участвовать в организации работы республиканской сельскохозяйственной ярмарки в г. Горно-Алтайске. В 2017 г. проведено 6 ярмарок в г. Горно-Алтайске. Начиная с декабря 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ярмарки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проводиться одновременно на 3 городских площадках. При содействии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Алтай принимают участие в межрегиональных выставках и ярмарках других регионов (Кемеровской области, г. Новосибирска)</w:t>
      </w:r>
    </w:p>
    <w:p w:rsidR="00064BE6" w:rsidRDefault="00064BE6" w:rsidP="00AD3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сельского хозяйства Республики Алтай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приступило к созданию постоянно действующего крестьянского рынка в г. Горно-Алтайске, на базе площадки СППК «Бош-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где будет представлена продукция республиканских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Поставки напрямую от товаропроизводителей позволят предложить более низкую цену на продукты, чем сложившиеся на рынке в настоящее время, а также будет представлено торговая точка одного дня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товаропроизводителям Республики Алтай для реализации продукции собственного производства</w:t>
      </w:r>
    </w:p>
    <w:p w:rsidR="00AD3E0A" w:rsidRDefault="00EB2359" w:rsidP="00AD3E0A">
      <w:pPr>
        <w:jc w:val="both"/>
        <w:rPr>
          <w:rFonts w:ascii="Times New Roman" w:hAnsi="Times New Roman" w:cs="Times New Roman"/>
          <w:sz w:val="28"/>
          <w:szCs w:val="28"/>
        </w:rPr>
      </w:pPr>
      <w:r w:rsidRPr="00EB2359">
        <w:rPr>
          <w:rFonts w:ascii="Times New Roman" w:hAnsi="Times New Roman" w:cs="Times New Roman"/>
          <w:sz w:val="28"/>
          <w:szCs w:val="28"/>
        </w:rPr>
        <w:t xml:space="preserve"> </w:t>
      </w:r>
      <w:r w:rsidR="00064BE6">
        <w:rPr>
          <w:rFonts w:ascii="Times New Roman" w:hAnsi="Times New Roman" w:cs="Times New Roman"/>
          <w:sz w:val="28"/>
          <w:szCs w:val="28"/>
        </w:rPr>
        <w:t xml:space="preserve">Муниципальным образованием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торговые точки по реализации продукции </w:t>
      </w:r>
      <w:proofErr w:type="spellStart"/>
      <w:r w:rsidR="00064BE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сельхозтоваропроизводителей</w:t>
      </w:r>
      <w:proofErr w:type="spellEnd"/>
      <w:r w:rsidR="00064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использованием муниципальных преференций), не менее 1 точки в каждом муниципальном образовании</w:t>
      </w:r>
    </w:p>
    <w:p w:rsidR="002E2434" w:rsidRDefault="002E2434" w:rsidP="00AD3E0A">
      <w:pPr>
        <w:tabs>
          <w:tab w:val="left" w:pos="45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34" w:rsidRDefault="002E2434" w:rsidP="00AD3E0A">
      <w:pPr>
        <w:tabs>
          <w:tab w:val="left" w:pos="45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E0A" w:rsidRDefault="00AD3E0A" w:rsidP="00AD3E0A">
      <w:pPr>
        <w:tabs>
          <w:tab w:val="left" w:pos="45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Реализация Федеральной целевой программы "Устойчивое развитие сельских территорий Республики Алтай на 2014-2017 годы и на период до 2020 года"</w:t>
      </w:r>
    </w:p>
    <w:p w:rsidR="00AD3E0A" w:rsidRDefault="00AD3E0A" w:rsidP="00AD3E0A">
      <w:pPr>
        <w:tabs>
          <w:tab w:val="left" w:pos="459"/>
        </w:tabs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сельского хозяйства Республики Алтай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переработки сельскохозяйственной продукции еще и занимается созданием инфраструктуру (комфортной среды) в сельской местности.  В 2017 году введено 10,8 км наружных сетей водоснабжения;</w:t>
      </w:r>
    </w:p>
    <w:p w:rsidR="00AD3E0A" w:rsidRDefault="00AD3E0A" w:rsidP="00AD3E0A">
      <w:pPr>
        <w:tabs>
          <w:tab w:val="left" w:pos="459"/>
        </w:tabs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км строительство газораспределительных сетей; реализовано 4 проекта по инициативе граждан; 56 семьи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улучшили  жилищные условия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7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407C2">
        <w:rPr>
          <w:rFonts w:ascii="Times New Roman" w:eastAsia="Times New Roman" w:hAnsi="Times New Roman" w:cs="Times New Roman"/>
          <w:sz w:val="28"/>
          <w:szCs w:val="28"/>
        </w:rPr>
        <w:t xml:space="preserve"> В 2018г</w:t>
      </w:r>
      <w:r w:rsidR="008407C2" w:rsidRPr="00840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7C2">
        <w:rPr>
          <w:rFonts w:ascii="Times New Roman" w:eastAsia="Times New Roman" w:hAnsi="Times New Roman" w:cs="Times New Roman"/>
          <w:sz w:val="28"/>
          <w:szCs w:val="28"/>
        </w:rPr>
        <w:t>продолжится  реализация основных мероприятий программы. А также</w:t>
      </w:r>
    </w:p>
    <w:p w:rsidR="00AD3E0A" w:rsidRDefault="008407C2" w:rsidP="00AD3E0A">
      <w:pPr>
        <w:tabs>
          <w:tab w:val="left" w:pos="459"/>
        </w:tabs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D3E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министерство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приняло участие</w:t>
      </w:r>
      <w:r w:rsidR="007A6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AD3E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A6ED5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отборе</w:t>
      </w:r>
      <w:r w:rsidR="00AD3E0A">
        <w:t xml:space="preserve"> </w:t>
      </w:r>
      <w:r w:rsidR="007A6ED5">
        <w:rPr>
          <w:rFonts w:ascii="Times New Roman" w:eastAsia="Times New Roman" w:hAnsi="Times New Roman" w:cs="Times New Roman"/>
          <w:sz w:val="28"/>
          <w:szCs w:val="28"/>
        </w:rPr>
        <w:t xml:space="preserve">заявки на </w:t>
      </w:r>
      <w:r w:rsidR="00AD3E0A">
        <w:rPr>
          <w:rFonts w:ascii="Times New Roman" w:eastAsia="Times New Roman" w:hAnsi="Times New Roman" w:cs="Times New Roman"/>
          <w:sz w:val="28"/>
          <w:szCs w:val="28"/>
        </w:rPr>
        <w:t xml:space="preserve"> 2018год </w:t>
      </w:r>
      <w:proofErr w:type="gramStart"/>
      <w:r w:rsidR="00AD3E0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AD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6ED5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proofErr w:type="gramEnd"/>
      <w:r w:rsidR="007A6ED5">
        <w:rPr>
          <w:rFonts w:ascii="Times New Roman" w:eastAsia="Times New Roman" w:hAnsi="Times New Roman" w:cs="Times New Roman"/>
          <w:sz w:val="28"/>
          <w:szCs w:val="28"/>
        </w:rPr>
        <w:t xml:space="preserve"> и реконструкция</w:t>
      </w:r>
      <w:r w:rsidR="00AD3E0A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продукции. </w:t>
      </w:r>
    </w:p>
    <w:p w:rsidR="00462CD0" w:rsidRDefault="00462CD0" w:rsidP="00AD3E0A">
      <w:pPr>
        <w:tabs>
          <w:tab w:val="left" w:pos="459"/>
        </w:tabs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CD0" w:rsidRDefault="00462CD0" w:rsidP="00AD3E0A">
      <w:pPr>
        <w:tabs>
          <w:tab w:val="left" w:pos="459"/>
        </w:tabs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CD0" w:rsidRPr="00462CD0" w:rsidRDefault="00462CD0" w:rsidP="00462CD0">
      <w:pPr>
        <w:tabs>
          <w:tab w:val="left" w:pos="459"/>
        </w:tabs>
        <w:spacing w:before="60" w:after="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2CD0">
        <w:rPr>
          <w:rFonts w:ascii="Times New Roman" w:eastAsia="Times New Roman" w:hAnsi="Times New Roman" w:cs="Times New Roman"/>
          <w:sz w:val="32"/>
          <w:szCs w:val="32"/>
        </w:rPr>
        <w:t>Решение:</w:t>
      </w:r>
    </w:p>
    <w:p w:rsidR="00462CD0" w:rsidRDefault="00462CD0" w:rsidP="00AD3E0A">
      <w:pPr>
        <w:tabs>
          <w:tab w:val="left" w:pos="459"/>
        </w:tabs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CD0" w:rsidRDefault="00462CD0" w:rsidP="00AD3E0A">
      <w:pPr>
        <w:tabs>
          <w:tab w:val="left" w:pos="459"/>
        </w:tabs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CD0" w:rsidRDefault="00462CD0" w:rsidP="00AD3E0A">
      <w:pPr>
        <w:tabs>
          <w:tab w:val="left" w:pos="459"/>
        </w:tabs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CD0" w:rsidRPr="00462CD0" w:rsidRDefault="00462CD0" w:rsidP="00462C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2CD0">
        <w:rPr>
          <w:rFonts w:ascii="Times New Roman" w:hAnsi="Times New Roman" w:cs="Times New Roman"/>
          <w:sz w:val="28"/>
          <w:szCs w:val="28"/>
        </w:rPr>
        <w:t xml:space="preserve">Принять к сведению доклад заместителя министра сельского хозяйства </w:t>
      </w:r>
      <w:proofErr w:type="spellStart"/>
      <w:r w:rsidRPr="00462CD0">
        <w:rPr>
          <w:rFonts w:ascii="Times New Roman" w:hAnsi="Times New Roman" w:cs="Times New Roman"/>
          <w:sz w:val="28"/>
          <w:szCs w:val="28"/>
        </w:rPr>
        <w:t>Нурсолтанова</w:t>
      </w:r>
      <w:proofErr w:type="spellEnd"/>
      <w:r w:rsidRPr="00462CD0">
        <w:rPr>
          <w:rFonts w:ascii="Times New Roman" w:hAnsi="Times New Roman" w:cs="Times New Roman"/>
          <w:sz w:val="28"/>
          <w:szCs w:val="28"/>
        </w:rPr>
        <w:t xml:space="preserve">  А.К. </w:t>
      </w:r>
    </w:p>
    <w:p w:rsidR="00462CD0" w:rsidRDefault="00462CD0" w:rsidP="00462C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Муниципальным образованиям Республики Алтай проводить</w:t>
      </w:r>
      <w:r w:rsidRPr="002A7FFA">
        <w:rPr>
          <w:rFonts w:ascii="Times New Roman" w:hAnsi="Times New Roman" w:cs="Times New Roman"/>
          <w:sz w:val="28"/>
          <w:szCs w:val="28"/>
        </w:rPr>
        <w:t xml:space="preserve"> контроль по </w:t>
      </w:r>
      <w:r w:rsidRPr="00D271D7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2A7FF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271D7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бюджетных учреждений социальной сферы Республики Алтай продукцией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местных </w:t>
      </w:r>
      <w:r w:rsidRPr="00D271D7">
        <w:rPr>
          <w:rFonts w:ascii="Times New Roman" w:eastAsia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товаропроизводителей  </w:t>
      </w:r>
      <w:r>
        <w:rPr>
          <w:rFonts w:ascii="Times New Roman" w:hAnsi="Times New Roman" w:cs="Times New Roman"/>
          <w:sz w:val="28"/>
          <w:szCs w:val="28"/>
        </w:rPr>
        <w:t>(ежеквартально).</w:t>
      </w:r>
    </w:p>
    <w:p w:rsidR="00462CD0" w:rsidRDefault="00462CD0" w:rsidP="00462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образованиям Республики Алтай разработать п</w:t>
      </w:r>
      <w:r w:rsidRPr="00EA152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1524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>
        <w:rPr>
          <w:rFonts w:ascii="Times New Roman" w:hAnsi="Times New Roman" w:cs="Times New Roman"/>
          <w:sz w:val="28"/>
          <w:szCs w:val="28"/>
        </w:rPr>
        <w:t>ые карты</w:t>
      </w:r>
      <w:r w:rsidRPr="00EA1524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>по развитию кооперации  (до 15 февраля).</w:t>
      </w:r>
    </w:p>
    <w:p w:rsidR="00462CD0" w:rsidRDefault="00462CD0" w:rsidP="00462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Муниципальным образованиям Республики Алтай усилить контроль по взаимодействию производителей и переработчиков молока в вопросах обеспечения качества продукции и своевременной оплаты (ежеквартально).</w:t>
      </w:r>
    </w:p>
    <w:p w:rsidR="00462CD0" w:rsidRPr="000803EC" w:rsidRDefault="00462CD0" w:rsidP="00462CD0">
      <w:pPr>
        <w:pStyle w:val="3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E5B3F">
        <w:rPr>
          <w:sz w:val="28"/>
          <w:szCs w:val="28"/>
        </w:rPr>
        <w:t>Минист</w:t>
      </w:r>
      <w:r>
        <w:rPr>
          <w:sz w:val="28"/>
          <w:szCs w:val="28"/>
        </w:rPr>
        <w:t>е</w:t>
      </w:r>
      <w:r w:rsidRPr="004E5B3F">
        <w:rPr>
          <w:sz w:val="28"/>
          <w:szCs w:val="28"/>
        </w:rPr>
        <w:t>р</w:t>
      </w:r>
      <w:r>
        <w:rPr>
          <w:sz w:val="28"/>
          <w:szCs w:val="28"/>
        </w:rPr>
        <w:t>ству</w:t>
      </w:r>
      <w:r w:rsidRPr="004E5B3F">
        <w:rPr>
          <w:sz w:val="28"/>
          <w:szCs w:val="28"/>
        </w:rPr>
        <w:t xml:space="preserve"> сельского хозяйства Республики Алтай</w:t>
      </w:r>
      <w:r>
        <w:rPr>
          <w:sz w:val="28"/>
          <w:szCs w:val="28"/>
        </w:rPr>
        <w:t xml:space="preserve"> обеспечить проведение постоянного мониторинга закупочных цен на мясо и молоко (ежеквартально).</w:t>
      </w:r>
    </w:p>
    <w:p w:rsidR="00462CD0" w:rsidRDefault="00462CD0" w:rsidP="00AD3E0A">
      <w:pPr>
        <w:tabs>
          <w:tab w:val="left" w:pos="459"/>
        </w:tabs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E0A" w:rsidRDefault="00AD3E0A" w:rsidP="00AD3E0A">
      <w:pPr>
        <w:pStyle w:val="11"/>
        <w:shd w:val="clear" w:color="auto" w:fill="auto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E0A" w:rsidRDefault="00AD3E0A" w:rsidP="00AD3E0A">
      <w:pPr>
        <w:pStyle w:val="11"/>
        <w:shd w:val="clear" w:color="auto" w:fill="auto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E0A" w:rsidRDefault="00AD3E0A" w:rsidP="00AD3E0A">
      <w:pPr>
        <w:pStyle w:val="11"/>
        <w:shd w:val="clear" w:color="auto" w:fill="auto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D1A" w:rsidRDefault="00AC7D1A"/>
    <w:sectPr w:rsidR="00AC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A1"/>
    <w:multiLevelType w:val="hybridMultilevel"/>
    <w:tmpl w:val="1316B55A"/>
    <w:lvl w:ilvl="0" w:tplc="763078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010750"/>
    <w:multiLevelType w:val="multilevel"/>
    <w:tmpl w:val="631A75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F86046"/>
    <w:multiLevelType w:val="hybridMultilevel"/>
    <w:tmpl w:val="6522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F7"/>
    <w:rsid w:val="00064BE6"/>
    <w:rsid w:val="002E2434"/>
    <w:rsid w:val="00442CAF"/>
    <w:rsid w:val="00462CD0"/>
    <w:rsid w:val="006551D2"/>
    <w:rsid w:val="007A6ED5"/>
    <w:rsid w:val="008407C2"/>
    <w:rsid w:val="00AC7D1A"/>
    <w:rsid w:val="00AD3E0A"/>
    <w:rsid w:val="00D316F7"/>
    <w:rsid w:val="00E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аголовок №1_"/>
    <w:basedOn w:val="a0"/>
    <w:link w:val="10"/>
    <w:locked/>
    <w:rsid w:val="00AD3E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D3E0A"/>
    <w:pPr>
      <w:shd w:val="clear" w:color="auto" w:fill="FFFFFF"/>
      <w:spacing w:after="300" w:line="302" w:lineRule="exact"/>
      <w:ind w:firstLine="58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Основной текст_"/>
    <w:link w:val="11"/>
    <w:locked/>
    <w:rsid w:val="00AD3E0A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AD3E0A"/>
    <w:pPr>
      <w:shd w:val="clear" w:color="auto" w:fill="FFFFFF"/>
      <w:spacing w:after="0" w:line="240" w:lineRule="atLeast"/>
    </w:pPr>
  </w:style>
  <w:style w:type="character" w:customStyle="1" w:styleId="3">
    <w:name w:val="Основной текст (3)_"/>
    <w:basedOn w:val="a0"/>
    <w:link w:val="30"/>
    <w:rsid w:val="00462C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2CD0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46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аголовок №1_"/>
    <w:basedOn w:val="a0"/>
    <w:link w:val="10"/>
    <w:locked/>
    <w:rsid w:val="00AD3E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D3E0A"/>
    <w:pPr>
      <w:shd w:val="clear" w:color="auto" w:fill="FFFFFF"/>
      <w:spacing w:after="300" w:line="302" w:lineRule="exact"/>
      <w:ind w:firstLine="58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Основной текст_"/>
    <w:link w:val="11"/>
    <w:locked/>
    <w:rsid w:val="00AD3E0A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AD3E0A"/>
    <w:pPr>
      <w:shd w:val="clear" w:color="auto" w:fill="FFFFFF"/>
      <w:spacing w:after="0" w:line="240" w:lineRule="atLeast"/>
    </w:pPr>
  </w:style>
  <w:style w:type="character" w:customStyle="1" w:styleId="3">
    <w:name w:val="Основной текст (3)_"/>
    <w:basedOn w:val="a0"/>
    <w:link w:val="30"/>
    <w:rsid w:val="00462C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2CD0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46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2BAF-AB0A-4F2D-B145-0B57B662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2017-12-19T08:20:00Z</dcterms:created>
  <dcterms:modified xsi:type="dcterms:W3CDTF">2017-12-21T04:15:00Z</dcterms:modified>
</cp:coreProperties>
</file>