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1D" w:rsidRDefault="00F16B1D" w:rsidP="006626F7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Коллегия Министерства сельского хозяйства Республики Алтай</w:t>
      </w:r>
    </w:p>
    <w:p w:rsidR="00F16B1D" w:rsidRDefault="00F16B1D" w:rsidP="006626F7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D29DB" w:rsidRDefault="00F16B1D" w:rsidP="00F16B1D">
      <w:pPr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626F7" w:rsidRPr="006626F7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  <w:r w:rsidR="006626F7" w:rsidRPr="006626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626F7" w:rsidRPr="006626F7">
        <w:rPr>
          <w:rFonts w:ascii="Times New Roman" w:hAnsi="Times New Roman" w:cs="Times New Roman"/>
          <w:b/>
          <w:sz w:val="28"/>
          <w:szCs w:val="28"/>
        </w:rPr>
        <w:t xml:space="preserve">кормозаготовительной кампании </w:t>
      </w:r>
      <w:r w:rsidR="006626F7">
        <w:rPr>
          <w:rFonts w:ascii="Times New Roman" w:hAnsi="Times New Roman" w:cs="Times New Roman"/>
          <w:b/>
          <w:sz w:val="28"/>
          <w:szCs w:val="28"/>
        </w:rPr>
        <w:br/>
      </w:r>
      <w:r w:rsidR="006626F7" w:rsidRPr="006626F7">
        <w:rPr>
          <w:rFonts w:ascii="Times New Roman" w:hAnsi="Times New Roman" w:cs="Times New Roman"/>
          <w:b/>
          <w:sz w:val="28"/>
          <w:szCs w:val="28"/>
        </w:rPr>
        <w:t xml:space="preserve">в Республике Алтай и готовности к проведению </w:t>
      </w:r>
      <w:r w:rsidR="006626F7">
        <w:rPr>
          <w:rFonts w:ascii="Times New Roman" w:hAnsi="Times New Roman" w:cs="Times New Roman"/>
          <w:b/>
          <w:sz w:val="28"/>
          <w:szCs w:val="28"/>
        </w:rPr>
        <w:br/>
      </w:r>
      <w:r w:rsidR="006626F7" w:rsidRPr="006626F7">
        <w:rPr>
          <w:rFonts w:ascii="Times New Roman" w:hAnsi="Times New Roman" w:cs="Times New Roman"/>
          <w:b/>
          <w:sz w:val="28"/>
          <w:szCs w:val="28"/>
        </w:rPr>
        <w:t>зимовки скота 2023-2024 гг.</w:t>
      </w:r>
      <w:r>
        <w:rPr>
          <w:rFonts w:ascii="Times New Roman" w:hAnsi="Times New Roman" w:cs="Times New Roman"/>
          <w:b/>
          <w:sz w:val="28"/>
          <w:szCs w:val="28"/>
        </w:rPr>
        <w:t>.»</w:t>
      </w:r>
    </w:p>
    <w:p w:rsidR="00DD29DB" w:rsidRDefault="00DD29DB" w:rsidP="00DD29DB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20.10.2023 г.                                                                                          с. Усть-Кан</w:t>
      </w:r>
    </w:p>
    <w:p w:rsidR="006626F7" w:rsidRDefault="006626F7" w:rsidP="006626F7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EE6EC7" w:rsidRPr="003D23CD" w:rsidRDefault="00EE6EC7" w:rsidP="00EE6EC7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текущем году в связи с затяжной весной </w:t>
      </w:r>
      <w:r w:rsidRPr="003D23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низкими температурами апреля - начала мая, сезонные работы начались позднее средних многолетних дат. Недобор суммы эффективных температур выше +5 ºС с 1 апреля по 20 мая в различных районах региона составил</w:t>
      </w:r>
      <w:r w:rsidRPr="003D23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15 до 73 градусов в сравнении со средней многолетней нормой. Общая задержка по срокам начала весенних полевых работ в 2023 году составила около трех недель.</w:t>
      </w:r>
    </w:p>
    <w:p w:rsidR="00EE6EC7" w:rsidRPr="003D23CD" w:rsidRDefault="00EE6EC7" w:rsidP="00EE6EC7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первой и второй декадах июня во время интенсивного ведения посевных работ в большинстве районов наблюдался недостаток осадков </w:t>
      </w:r>
      <w:r w:rsidRPr="003D23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(от 2 до 67 % от среднедекадных норм), что позволило ускорить темпы ведения посевной, но существенно уменьшило почвенные влагозапасы. На фоне пониженной влагообеспеченности были характерны периоды с перепадами температур от очень высоких +38 ºС, (которые спровоцировали интенсивное таяние ледников и обострили паводковую ситуацию в отдельных районах вплоть до введения ЧС муниципального уровня), до низких (так 15 июня </w:t>
      </w:r>
      <w:r w:rsidRPr="003D23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Шебалинском, Усть-Канском и Улаганском районах отмечались возвратные заморозки до -3 ºС, а 25 июня в высокогорном Улаганском районе выпал мокрый снег). </w:t>
      </w:r>
    </w:p>
    <w:p w:rsidR="00210C1E" w:rsidRPr="003D23CD" w:rsidRDefault="00210C1E" w:rsidP="00EE6EC7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E66AE" w:rsidRPr="003D23CD" w:rsidRDefault="00EE6EC7" w:rsidP="00EE6EC7">
      <w:pPr>
        <w:spacing w:after="0" w:line="288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C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2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огласно итог</w:t>
      </w:r>
      <w:r w:rsidR="00DD29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3D2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завершения весенних полевых работ в хозяйствах всех категорий проведено боронование многолетних трав на площади 35,5</w:t>
      </w:r>
      <w:r w:rsidR="001E66AE" w:rsidRPr="003D23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га.</w:t>
      </w:r>
    </w:p>
    <w:p w:rsidR="00EE6EC7" w:rsidRPr="003D23CD" w:rsidRDefault="001E66AE" w:rsidP="00EE6EC7">
      <w:pPr>
        <w:spacing w:after="0" w:line="288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>Я</w:t>
      </w:r>
      <w:r w:rsidR="00EE6EC7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 xml:space="preserve">ровой сев </w:t>
      </w: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 xml:space="preserve">текущего года, по предварительной оценке, </w:t>
      </w:r>
      <w:r w:rsidR="00EE6EC7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 xml:space="preserve">выполнен на площади </w:t>
      </w:r>
      <w:r w:rsidR="005C29EB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>62</w:t>
      </w:r>
      <w:r w:rsidR="00EE6EC7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 xml:space="preserve"> тыс. га</w:t>
      </w: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 xml:space="preserve"> </w:t>
      </w:r>
      <w:r w:rsidR="00EE6EC7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>в том числе:</w:t>
      </w:r>
    </w:p>
    <w:p w:rsidR="00EE6EC7" w:rsidRPr="003D23CD" w:rsidRDefault="00EE6EC7" w:rsidP="00EE6EC7">
      <w:pPr>
        <w:spacing w:after="0" w:line="288" w:lineRule="auto"/>
        <w:ind w:right="-1"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</w:pP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>6,</w:t>
      </w:r>
      <w:r w:rsidR="005C29EB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>65</w:t>
      </w: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 xml:space="preserve"> тыс. га зерновых и зернобобовых культур (100 % к плану); </w:t>
      </w:r>
    </w:p>
    <w:p w:rsidR="00EE6EC7" w:rsidRPr="003D23CD" w:rsidRDefault="00EE6EC7" w:rsidP="00EE6EC7">
      <w:pPr>
        <w:spacing w:after="0" w:line="288" w:lineRule="auto"/>
        <w:ind w:right="-1"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</w:pP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 xml:space="preserve">51,6 тыс. га однолетних кормовых культур (100 % к плану); </w:t>
      </w:r>
    </w:p>
    <w:p w:rsidR="00EE6EC7" w:rsidRPr="003D23CD" w:rsidRDefault="001E66AE" w:rsidP="00EE6EC7">
      <w:pPr>
        <w:spacing w:after="0" w:line="288" w:lineRule="auto"/>
        <w:ind w:right="-1"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</w:pP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>2</w:t>
      </w:r>
      <w:r w:rsidR="00EE6EC7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 xml:space="preserve"> тыс. га беспокровных многолетних трав (124 % к плану);</w:t>
      </w:r>
    </w:p>
    <w:p w:rsidR="00EE6EC7" w:rsidRPr="003D23CD" w:rsidRDefault="00EE6EC7" w:rsidP="00EE6EC7">
      <w:pPr>
        <w:spacing w:after="0" w:line="288" w:lineRule="auto"/>
        <w:ind w:right="-1"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</w:pP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>2,4 тыс. га картофеля и овощей открытого грунта в хозяйствах всех категорий (на уровне 2022 года).</w:t>
      </w:r>
    </w:p>
    <w:p w:rsidR="00C830A0" w:rsidRPr="007064AA" w:rsidRDefault="00C830A0" w:rsidP="00EE6EC7">
      <w:pPr>
        <w:spacing w:after="0" w:line="288" w:lineRule="auto"/>
        <w:ind w:right="-1" w:firstLine="567"/>
        <w:jc w:val="both"/>
        <w:rPr>
          <w:rFonts w:ascii="Times New Roman" w:eastAsia="Arial Unicode MS" w:hAnsi="Times New Roman" w:cs="Times New Roman"/>
          <w:color w:val="000000" w:themeColor="text1"/>
          <w:sz w:val="14"/>
          <w:szCs w:val="14"/>
          <w:lang w:val="ru" w:eastAsia="ru-RU"/>
        </w:rPr>
      </w:pPr>
    </w:p>
    <w:p w:rsidR="002E4E7F" w:rsidRPr="003D23CD" w:rsidRDefault="00E702DC" w:rsidP="00232BF1">
      <w:pPr>
        <w:spacing w:after="0" w:line="288" w:lineRule="auto"/>
        <w:ind w:right="-1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>С целью интенсификации производства и</w:t>
      </w:r>
      <w:r w:rsidR="00232BF1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</w:t>
      </w: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подкормок по кормовым и зерновым культурам под урожай </w:t>
      </w:r>
      <w:r w:rsidR="00232BF1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2023 года сельхозтоваропроизводителями Республики Алтай планировалось приобрести 904 тонны минеральных удобрений в физическом весе (122 % к приобретению 2022 года).  Однако в связи с затяжной зимовкой </w:t>
      </w: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2022-2023 года </w:t>
      </w:r>
      <w:r w:rsidR="00232BF1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 нестабильными расчетами контрагентов по экспортным поставкам, финансовое состояние хозяйств не позволило выйти на плановые объемы</w:t>
      </w: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 Всего</w:t>
      </w:r>
      <w:r w:rsidR="00232BF1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закуплено 69</w:t>
      </w:r>
      <w:r w:rsidR="008B6D74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32BF1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тонны минеральных удобрений </w:t>
      </w: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(77 % от планового объема) и</w:t>
      </w:r>
      <w:r w:rsidR="00232BF1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на 49 тонн меньше 2022 года</w:t>
      </w:r>
      <w:r w:rsidR="00232BF1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31FE2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При этом 76 % составили азотные удобрения (аммиачная селитра + азотно-магниевое = 532 тонны) и только </w:t>
      </w:r>
      <w:r w:rsidR="005B2BEC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br/>
      </w:r>
      <w:r w:rsidR="00331FE2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23 % сложные (азофоска + диаммофос =162 тонны).</w:t>
      </w:r>
      <w:r w:rsidR="00EC3E1D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В перечете на действующее вещество приобретено 280 тонн (в 2022 году 307 тонн)</w:t>
      </w:r>
    </w:p>
    <w:p w:rsidR="008635C8" w:rsidRPr="003D23CD" w:rsidRDefault="008635C8" w:rsidP="00232BF1">
      <w:pPr>
        <w:spacing w:after="0" w:line="288" w:lineRule="auto"/>
        <w:ind w:right="-1" w:firstLine="709"/>
        <w:jc w:val="both"/>
        <w:rPr>
          <w:rFonts w:ascii="Times New Roman" w:eastAsia="Arial Unicode MS" w:hAnsi="Times New Roman" w:cs="Times New Roman"/>
          <w:color w:val="000000" w:themeColor="text1"/>
          <w:sz w:val="14"/>
          <w:szCs w:val="14"/>
          <w:lang w:eastAsia="ru-RU"/>
        </w:rPr>
      </w:pPr>
    </w:p>
    <w:p w:rsidR="00232BF1" w:rsidRPr="003D23CD" w:rsidRDefault="008635C8" w:rsidP="00232BF1">
      <w:pPr>
        <w:spacing w:after="0" w:line="288" w:lineRule="auto"/>
        <w:ind w:right="-1"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Если рассмотреть динамику по отношению к прошлому году в разрезе муниципальных образований, то мы видим, что минеральные подкормки провод</w:t>
      </w:r>
      <w:r w:rsidR="00CA34BA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ились</w:t>
      </w: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7 районах. </w:t>
      </w:r>
      <w:r w:rsidR="00CA34BA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Все районы,</w:t>
      </w: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за исключением Усть-Коксинского</w:t>
      </w:r>
      <w:r w:rsidR="00CA34BA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показали, как увеличение по объемам, так и по количеству хозяйств</w:t>
      </w:r>
      <w:r w:rsidR="00CA34BA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, применивших удобрения</w:t>
      </w:r>
      <w:r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 В</w:t>
      </w:r>
      <w:r w:rsidR="00232BF1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сравнении с прошлым годом количество </w:t>
      </w:r>
      <w:r w:rsidR="00D6211B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сельхозтоваропроизводителей</w:t>
      </w:r>
      <w:r w:rsidR="00CA34BA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, повышавших плодородие почв на своих посевах увеличилось в 1,8 раз</w:t>
      </w:r>
      <w:r w:rsidR="00232BF1" w:rsidRPr="003D23C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B6008" w:rsidRPr="006B6008" w:rsidRDefault="006B6008" w:rsidP="00232BF1">
      <w:pPr>
        <w:spacing w:after="0" w:line="288" w:lineRule="auto"/>
        <w:ind w:right="-1" w:firstLine="709"/>
        <w:jc w:val="both"/>
        <w:rPr>
          <w:rFonts w:ascii="Times New Roman" w:eastAsia="Arial Unicode MS" w:hAnsi="Times New Roman" w:cs="Times New Roman"/>
          <w:color w:val="00B050"/>
          <w:sz w:val="14"/>
          <w:szCs w:val="14"/>
          <w:lang w:eastAsia="ru-RU"/>
        </w:rPr>
      </w:pPr>
    </w:p>
    <w:p w:rsidR="006B6008" w:rsidRPr="003E538C" w:rsidRDefault="006B6008" w:rsidP="006B6008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38C">
        <w:rPr>
          <w:rFonts w:ascii="Times New Roman" w:hAnsi="Times New Roman" w:cs="Times New Roman"/>
          <w:sz w:val="28"/>
          <w:szCs w:val="28"/>
        </w:rPr>
        <w:t>В текущем сезоне н</w:t>
      </w:r>
      <w:r w:rsidRPr="003E538C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>а</w:t>
      </w:r>
      <w:r w:rsidRPr="007E2AF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 xml:space="preserve"> кормозаготовительных и уборочных работ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>ах</w:t>
      </w:r>
      <w:r w:rsidRPr="007E2AF2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ru" w:eastAsia="ru-RU"/>
        </w:rPr>
        <w:br/>
        <w:t xml:space="preserve">в Республике Алтай было </w:t>
      </w:r>
      <w:r w:rsidRPr="00020182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задействовано 1098 тракторов, 515 грузовых автомобилей, 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27 зерноуборочных комбайнов,</w:t>
      </w:r>
      <w:r w:rsidRPr="00020182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80 кормоуборочных комбайнов, 2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3</w:t>
      </w:r>
      <w:r w:rsidRPr="00020182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комплекс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а</w:t>
      </w:r>
      <w:r w:rsidRPr="00020182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по заготовке сенажа в упаковку, и иная техника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. </w:t>
      </w:r>
    </w:p>
    <w:p w:rsidR="006B6008" w:rsidRDefault="006B6008" w:rsidP="006B60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Всего с начала текущего года</w:t>
      </w:r>
      <w:r w:rsidRPr="005C2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сельхозтоваропроизводителями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Республики Алтай</w:t>
      </w:r>
      <w:r w:rsidRPr="005C2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приобретено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70</w:t>
      </w:r>
      <w:r w:rsidRPr="005C2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тракторов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</w:t>
      </w: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из них 59 тракторов белорусского производства, 84 %)</w:t>
      </w:r>
      <w:r w:rsidRPr="005C2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 зерноуборочный комбайн, </w:t>
      </w:r>
      <w:r w:rsidR="007064A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</w:t>
      </w:r>
      <w:r w:rsidRPr="005C2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ком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</w:t>
      </w:r>
      <w:r w:rsidRPr="005C2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лекта техники для заготовки сенажа в упаковку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</w:t>
      </w:r>
      <w:r w:rsidRPr="005C2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32</w:t>
      </w:r>
      <w:r w:rsidRPr="005C2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пресс подборщик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 и иная техника</w:t>
      </w:r>
      <w:r w:rsidRPr="005C2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 В целях стимулирования технического и технологического перевооружения в регионе оказыва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лись</w:t>
      </w:r>
      <w:r w:rsidRPr="005C28D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меры государственной поддержки на приобретение сельскохозяйственной техники как за полную стоимость, так и на условиях лизинга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D655F7" w:rsidRDefault="00D655F7" w:rsidP="006B60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Энерговооруженность по Республике Алтай в текущем году составила 156 л.с. на 1000 га, (в 2022 г. составляла 151 л.с. на 1000 га, </w:t>
      </w:r>
      <w:r w:rsidR="006334E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текущая средняя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6334E7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энерговооруженность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 РФ 153 л.с. на 1000 га).</w:t>
      </w:r>
    </w:p>
    <w:p w:rsidR="002E4E7F" w:rsidRPr="007B5937" w:rsidRDefault="002E4E7F" w:rsidP="00232BF1">
      <w:pPr>
        <w:spacing w:after="0" w:line="288" w:lineRule="auto"/>
        <w:ind w:right="-1" w:firstLine="709"/>
        <w:jc w:val="both"/>
        <w:rPr>
          <w:rFonts w:ascii="Times New Roman" w:eastAsia="Arial Unicode MS" w:hAnsi="Times New Roman" w:cs="Times New Roman"/>
          <w:sz w:val="14"/>
          <w:szCs w:val="14"/>
          <w:lang w:eastAsia="ru-RU"/>
        </w:rPr>
      </w:pPr>
    </w:p>
    <w:p w:rsidR="006B6008" w:rsidRDefault="00550FF6" w:rsidP="009248B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В настоящее время, о</w:t>
      </w:r>
      <w:r w:rsidR="009248B5" w:rsidRPr="00F70DCB">
        <w:rPr>
          <w:rFonts w:ascii="Times New Roman" w:hAnsi="Times New Roman" w:cs="Times New Roman"/>
          <w:sz w:val="28"/>
          <w:szCs w:val="28"/>
          <w:lang w:val="ru"/>
        </w:rPr>
        <w:t>сновн</w:t>
      </w:r>
      <w:r w:rsidR="009248B5">
        <w:rPr>
          <w:rFonts w:ascii="Times New Roman" w:hAnsi="Times New Roman" w:cs="Times New Roman"/>
          <w:sz w:val="28"/>
          <w:szCs w:val="28"/>
          <w:lang w:val="ru"/>
        </w:rPr>
        <w:t>ая часть</w:t>
      </w:r>
      <w:r w:rsidR="009248B5" w:rsidRPr="00F70DCB">
        <w:rPr>
          <w:rFonts w:ascii="Times New Roman" w:hAnsi="Times New Roman" w:cs="Times New Roman"/>
          <w:sz w:val="28"/>
          <w:szCs w:val="28"/>
          <w:lang w:val="ru"/>
        </w:rPr>
        <w:t xml:space="preserve"> сельскохозяйственны</w:t>
      </w:r>
      <w:r w:rsidR="009248B5">
        <w:rPr>
          <w:rFonts w:ascii="Times New Roman" w:hAnsi="Times New Roman" w:cs="Times New Roman"/>
          <w:sz w:val="28"/>
          <w:szCs w:val="28"/>
          <w:lang w:val="ru"/>
        </w:rPr>
        <w:t>х</w:t>
      </w:r>
      <w:r w:rsidR="009248B5" w:rsidRPr="00F70DCB">
        <w:rPr>
          <w:rFonts w:ascii="Times New Roman" w:hAnsi="Times New Roman" w:cs="Times New Roman"/>
          <w:sz w:val="28"/>
          <w:szCs w:val="28"/>
          <w:lang w:val="ru"/>
        </w:rPr>
        <w:t xml:space="preserve"> товаропроизводител</w:t>
      </w:r>
      <w:r w:rsidR="009248B5">
        <w:rPr>
          <w:rFonts w:ascii="Times New Roman" w:hAnsi="Times New Roman" w:cs="Times New Roman"/>
          <w:sz w:val="28"/>
          <w:szCs w:val="28"/>
          <w:lang w:val="ru"/>
        </w:rPr>
        <w:t>ей</w:t>
      </w:r>
      <w:r w:rsidR="009248B5" w:rsidRPr="00F70DC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9248B5">
        <w:rPr>
          <w:rFonts w:ascii="Times New Roman" w:hAnsi="Times New Roman" w:cs="Times New Roman"/>
          <w:sz w:val="28"/>
          <w:szCs w:val="28"/>
          <w:lang w:val="ru"/>
        </w:rPr>
        <w:t xml:space="preserve">Республики Алтай </w:t>
      </w:r>
      <w:r w:rsidR="009248B5" w:rsidRPr="00F70DCB">
        <w:rPr>
          <w:rFonts w:ascii="Times New Roman" w:hAnsi="Times New Roman" w:cs="Times New Roman"/>
          <w:sz w:val="28"/>
          <w:szCs w:val="28"/>
          <w:lang w:val="ru"/>
        </w:rPr>
        <w:t xml:space="preserve">(более 80 %) приобретают </w:t>
      </w:r>
      <w:r w:rsidR="009248B5" w:rsidRPr="009D3E17">
        <w:rPr>
          <w:rFonts w:ascii="Times New Roman" w:hAnsi="Times New Roman" w:cs="Times New Roman"/>
          <w:sz w:val="28"/>
          <w:szCs w:val="28"/>
          <w:lang w:val="ru"/>
        </w:rPr>
        <w:t>горюче-</w:t>
      </w:r>
      <w:r w:rsidR="009248B5" w:rsidRPr="009D3E17">
        <w:rPr>
          <w:rFonts w:ascii="Times New Roman" w:hAnsi="Times New Roman" w:cs="Times New Roman"/>
          <w:sz w:val="28"/>
          <w:szCs w:val="28"/>
          <w:lang w:val="ru"/>
        </w:rPr>
        <w:lastRenderedPageBreak/>
        <w:t>смазочны</w:t>
      </w:r>
      <w:r w:rsidR="009248B5">
        <w:rPr>
          <w:rFonts w:ascii="Times New Roman" w:hAnsi="Times New Roman" w:cs="Times New Roman"/>
          <w:sz w:val="28"/>
          <w:szCs w:val="28"/>
          <w:lang w:val="ru"/>
        </w:rPr>
        <w:t>е</w:t>
      </w:r>
      <w:r w:rsidR="009248B5" w:rsidRPr="009D3E17">
        <w:rPr>
          <w:rFonts w:ascii="Times New Roman" w:hAnsi="Times New Roman" w:cs="Times New Roman"/>
          <w:sz w:val="28"/>
          <w:szCs w:val="28"/>
          <w:lang w:val="ru"/>
        </w:rPr>
        <w:t xml:space="preserve"> материал</w:t>
      </w:r>
      <w:r w:rsidR="009248B5">
        <w:rPr>
          <w:rFonts w:ascii="Times New Roman" w:hAnsi="Times New Roman" w:cs="Times New Roman"/>
          <w:sz w:val="28"/>
          <w:szCs w:val="28"/>
          <w:lang w:val="ru"/>
        </w:rPr>
        <w:t>ы</w:t>
      </w:r>
      <w:r w:rsidR="009248B5" w:rsidRPr="00F70DCB">
        <w:rPr>
          <w:rFonts w:ascii="Times New Roman" w:hAnsi="Times New Roman" w:cs="Times New Roman"/>
          <w:sz w:val="28"/>
          <w:szCs w:val="28"/>
          <w:lang w:val="ru"/>
        </w:rPr>
        <w:t xml:space="preserve"> по розничным ценам</w:t>
      </w:r>
      <w:r w:rsidR="009248B5">
        <w:rPr>
          <w:rFonts w:ascii="Times New Roman" w:hAnsi="Times New Roman" w:cs="Times New Roman"/>
          <w:sz w:val="28"/>
          <w:szCs w:val="28"/>
          <w:lang w:val="ru"/>
        </w:rPr>
        <w:t xml:space="preserve"> непосредственно на АЗС. По состоянию </w:t>
      </w:r>
      <w:r w:rsidR="009248B5" w:rsidRPr="006B6008">
        <w:rPr>
          <w:rFonts w:ascii="Times New Roman" w:hAnsi="Times New Roman" w:cs="Times New Roman"/>
          <w:sz w:val="28"/>
          <w:szCs w:val="28"/>
          <w:lang w:val="ru"/>
        </w:rPr>
        <w:t xml:space="preserve">на </w:t>
      </w:r>
      <w:r w:rsidR="00A903FC" w:rsidRPr="006B6008">
        <w:rPr>
          <w:rFonts w:ascii="Times New Roman" w:hAnsi="Times New Roman" w:cs="Times New Roman"/>
          <w:sz w:val="28"/>
          <w:szCs w:val="28"/>
          <w:lang w:val="ru"/>
        </w:rPr>
        <w:t xml:space="preserve">октябрь текущего </w:t>
      </w:r>
      <w:r w:rsidR="009248B5" w:rsidRPr="006B6008">
        <w:rPr>
          <w:rFonts w:ascii="Times New Roman" w:hAnsi="Times New Roman" w:cs="Times New Roman"/>
          <w:sz w:val="28"/>
          <w:szCs w:val="28"/>
          <w:lang w:val="ru"/>
        </w:rPr>
        <w:t xml:space="preserve">года средняя розничная цена по Республике Алтай за 1 литр дизельного </w:t>
      </w:r>
      <w:r w:rsidR="00A903FC" w:rsidRPr="006B6008">
        <w:rPr>
          <w:rFonts w:ascii="Times New Roman" w:hAnsi="Times New Roman" w:cs="Times New Roman"/>
          <w:sz w:val="28"/>
          <w:szCs w:val="28"/>
          <w:lang w:val="ru"/>
        </w:rPr>
        <w:t>топлива (далее ДТ) достигла 68</w:t>
      </w:r>
      <w:r w:rsidR="009248B5" w:rsidRPr="006B6008">
        <w:rPr>
          <w:rFonts w:ascii="Times New Roman" w:hAnsi="Times New Roman" w:cs="Times New Roman"/>
          <w:sz w:val="28"/>
          <w:szCs w:val="28"/>
          <w:lang w:val="ru"/>
        </w:rPr>
        <w:t xml:space="preserve"> руб.  </w:t>
      </w:r>
    </w:p>
    <w:p w:rsidR="00A903FC" w:rsidRDefault="006B6008" w:rsidP="009248B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Кроме того, в</w:t>
      </w:r>
      <w:r w:rsidR="00A903FC" w:rsidRPr="006B6008">
        <w:rPr>
          <w:rFonts w:ascii="Times New Roman" w:hAnsi="Times New Roman" w:cs="Times New Roman"/>
          <w:sz w:val="28"/>
          <w:szCs w:val="28"/>
          <w:lang w:val="ru"/>
        </w:rPr>
        <w:t xml:space="preserve"> сентябре наблюдалась напряженность поставками</w:t>
      </w:r>
      <w:r w:rsidR="00C1504E" w:rsidRPr="006B6008">
        <w:rPr>
          <w:rFonts w:ascii="Times New Roman" w:hAnsi="Times New Roman" w:cs="Times New Roman"/>
          <w:sz w:val="28"/>
          <w:szCs w:val="28"/>
          <w:lang w:val="ru"/>
        </w:rPr>
        <w:t xml:space="preserve"> ГСМ в сегменте мелкий опт</w:t>
      </w:r>
      <w:r w:rsidR="00A903FC" w:rsidRPr="006B6008">
        <w:rPr>
          <w:rFonts w:ascii="Times New Roman" w:hAnsi="Times New Roman" w:cs="Times New Roman"/>
          <w:sz w:val="28"/>
          <w:szCs w:val="28"/>
          <w:lang w:val="ru"/>
        </w:rPr>
        <w:t>. К нам поступили</w:t>
      </w:r>
      <w:r w:rsidR="00A903FC">
        <w:rPr>
          <w:rFonts w:ascii="Times New Roman" w:hAnsi="Times New Roman" w:cs="Times New Roman"/>
          <w:sz w:val="28"/>
          <w:szCs w:val="28"/>
          <w:lang w:val="ru"/>
        </w:rPr>
        <w:t xml:space="preserve"> обращения от нескольких сельхозтоваропроизводителей, испытывающих сложности с контрактацией мелкооптовых объемов дизельного топлива, у своих традиционных поставщиков.</w:t>
      </w:r>
      <w:r w:rsidR="009248B5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903FC">
        <w:rPr>
          <w:rFonts w:ascii="Times New Roman" w:hAnsi="Times New Roman" w:cs="Times New Roman"/>
          <w:sz w:val="28"/>
          <w:szCs w:val="28"/>
          <w:lang w:val="ru"/>
        </w:rPr>
        <w:t xml:space="preserve">Благодаря поддержке федеральных министерств сельского хозяйства и энергетики удалось посписочно отработать поставку необходимых объемов дизельного топлива через новосибирский офис </w:t>
      </w:r>
      <w:r w:rsidR="00A903FC" w:rsidRPr="00A903FC">
        <w:rPr>
          <w:rFonts w:ascii="Times New Roman" w:hAnsi="Times New Roman" w:cs="Times New Roman"/>
          <w:sz w:val="28"/>
          <w:szCs w:val="28"/>
          <w:lang w:val="ru"/>
        </w:rPr>
        <w:t>ООО «Г</w:t>
      </w:r>
      <w:r w:rsidR="00A903FC">
        <w:rPr>
          <w:rFonts w:ascii="Times New Roman" w:hAnsi="Times New Roman" w:cs="Times New Roman"/>
          <w:sz w:val="28"/>
          <w:szCs w:val="28"/>
          <w:lang w:val="ru"/>
        </w:rPr>
        <w:t>азпромнефть</w:t>
      </w:r>
      <w:r w:rsidR="00A903FC" w:rsidRPr="00A903FC">
        <w:rPr>
          <w:rFonts w:ascii="Times New Roman" w:hAnsi="Times New Roman" w:cs="Times New Roman"/>
          <w:sz w:val="28"/>
          <w:szCs w:val="28"/>
          <w:lang w:val="ru"/>
        </w:rPr>
        <w:t>-</w:t>
      </w:r>
      <w:r w:rsidR="00A903FC">
        <w:rPr>
          <w:rFonts w:ascii="Times New Roman" w:hAnsi="Times New Roman" w:cs="Times New Roman"/>
          <w:sz w:val="28"/>
          <w:szCs w:val="28"/>
          <w:lang w:val="ru"/>
        </w:rPr>
        <w:t>региональные продажи</w:t>
      </w:r>
      <w:r w:rsidR="00A903FC" w:rsidRPr="00A903FC">
        <w:rPr>
          <w:rFonts w:ascii="Times New Roman" w:hAnsi="Times New Roman" w:cs="Times New Roman"/>
          <w:sz w:val="28"/>
          <w:szCs w:val="28"/>
          <w:lang w:val="ru"/>
        </w:rPr>
        <w:t>»</w:t>
      </w:r>
      <w:r w:rsidR="00A903FC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="00C1504E">
        <w:rPr>
          <w:rFonts w:ascii="Times New Roman" w:hAnsi="Times New Roman" w:cs="Times New Roman"/>
          <w:sz w:val="28"/>
          <w:szCs w:val="28"/>
          <w:lang w:val="ru"/>
        </w:rPr>
        <w:t xml:space="preserve">После запрета вывоза ГСМ </w:t>
      </w:r>
      <w:r w:rsidR="00550FF6">
        <w:rPr>
          <w:rFonts w:ascii="Times New Roman" w:hAnsi="Times New Roman" w:cs="Times New Roman"/>
          <w:sz w:val="28"/>
          <w:szCs w:val="28"/>
          <w:lang w:val="ru"/>
        </w:rPr>
        <w:t xml:space="preserve">из РФ </w:t>
      </w:r>
      <w:r w:rsidR="00C1504E">
        <w:rPr>
          <w:rFonts w:ascii="Times New Roman" w:hAnsi="Times New Roman" w:cs="Times New Roman"/>
          <w:sz w:val="28"/>
          <w:szCs w:val="28"/>
          <w:lang w:val="ru"/>
        </w:rPr>
        <w:t>на экспорт</w:t>
      </w:r>
      <w:r w:rsidR="003C7492">
        <w:rPr>
          <w:rFonts w:ascii="Times New Roman" w:hAnsi="Times New Roman" w:cs="Times New Roman"/>
          <w:sz w:val="28"/>
          <w:szCs w:val="28"/>
          <w:lang w:val="ru"/>
        </w:rPr>
        <w:t xml:space="preserve"> 21 сентября текущего года</w:t>
      </w:r>
      <w:r w:rsidR="00C1504E">
        <w:rPr>
          <w:rFonts w:ascii="Times New Roman" w:hAnsi="Times New Roman" w:cs="Times New Roman"/>
          <w:sz w:val="28"/>
          <w:szCs w:val="28"/>
          <w:lang w:val="ru"/>
        </w:rPr>
        <w:t>, ситуация с наличием объемов топлива у оптовиков начала стабилизироваться.</w:t>
      </w:r>
    </w:p>
    <w:p w:rsidR="009248B5" w:rsidRDefault="009248B5" w:rsidP="009248B5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В</w:t>
      </w:r>
      <w:r w:rsidR="00C1504E">
        <w:rPr>
          <w:rFonts w:ascii="Times New Roman" w:hAnsi="Times New Roman" w:cs="Times New Roman"/>
          <w:sz w:val="28"/>
          <w:szCs w:val="28"/>
          <w:lang w:val="ru"/>
        </w:rPr>
        <w:t xml:space="preserve"> цело</w:t>
      </w:r>
      <w:r w:rsidR="006B6008">
        <w:rPr>
          <w:rFonts w:ascii="Times New Roman" w:hAnsi="Times New Roman" w:cs="Times New Roman"/>
          <w:sz w:val="28"/>
          <w:szCs w:val="28"/>
          <w:lang w:val="ru"/>
        </w:rPr>
        <w:t>м,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C1504E">
        <w:rPr>
          <w:rFonts w:ascii="Times New Roman" w:hAnsi="Times New Roman" w:cs="Times New Roman"/>
          <w:sz w:val="28"/>
          <w:szCs w:val="28"/>
          <w:lang w:val="ru"/>
        </w:rPr>
        <w:t xml:space="preserve">резкий </w:t>
      </w:r>
      <w:r>
        <w:rPr>
          <w:rFonts w:ascii="Times New Roman" w:hAnsi="Times New Roman" w:cs="Times New Roman"/>
          <w:sz w:val="28"/>
          <w:szCs w:val="28"/>
          <w:lang w:val="ru"/>
        </w:rPr>
        <w:t>рост цен на</w:t>
      </w:r>
      <w:r w:rsidRPr="00F70DC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горюче-смазочные материалы </w:t>
      </w:r>
      <w:r w:rsidR="00C1504E">
        <w:rPr>
          <w:rFonts w:ascii="Times New Roman" w:hAnsi="Times New Roman" w:cs="Times New Roman"/>
          <w:sz w:val="28"/>
          <w:szCs w:val="28"/>
          <w:lang w:val="ru"/>
        </w:rPr>
        <w:t xml:space="preserve">в августе-сентябре текущего года </w:t>
      </w:r>
      <w:r w:rsidR="00550FF6">
        <w:rPr>
          <w:rFonts w:ascii="Times New Roman" w:hAnsi="Times New Roman" w:cs="Times New Roman"/>
          <w:sz w:val="28"/>
          <w:szCs w:val="28"/>
          <w:lang w:val="ru"/>
        </w:rPr>
        <w:t xml:space="preserve">крайне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негативно </w:t>
      </w:r>
      <w:r w:rsidR="00A903FC">
        <w:rPr>
          <w:rFonts w:ascii="Times New Roman" w:hAnsi="Times New Roman" w:cs="Times New Roman"/>
          <w:sz w:val="28"/>
          <w:szCs w:val="28"/>
          <w:lang w:val="ru"/>
        </w:rPr>
        <w:t>повлиял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903FC">
        <w:rPr>
          <w:rFonts w:ascii="Times New Roman" w:hAnsi="Times New Roman" w:cs="Times New Roman"/>
          <w:sz w:val="28"/>
          <w:szCs w:val="28"/>
          <w:lang w:val="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ru"/>
        </w:rPr>
        <w:t>себестоимость сельхозпроизводства в том числе на стоимость грузоперевозок, и как следствие, на стоимость приобретаемых и завозимых кормов</w:t>
      </w:r>
      <w:r w:rsidRPr="00F70DCB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A903F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DB0F88" w:rsidRPr="003E3F3B" w:rsidRDefault="00DB0F88" w:rsidP="002E4E7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val="ru" w:eastAsia="ru-RU"/>
        </w:rPr>
      </w:pPr>
    </w:p>
    <w:p w:rsidR="003B0EFB" w:rsidRPr="003B0EFB" w:rsidRDefault="003B0EFB" w:rsidP="003B0EF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B0EFB">
        <w:rPr>
          <w:rFonts w:ascii="Times New Roman" w:hAnsi="Times New Roman" w:cs="Times New Roman"/>
          <w:sz w:val="28"/>
          <w:szCs w:val="28"/>
          <w:lang w:val="ru"/>
        </w:rPr>
        <w:t xml:space="preserve">В текущем году хозяйствами всех категорий кормозаготовительные </w:t>
      </w:r>
      <w:r w:rsidRPr="003B0EFB">
        <w:rPr>
          <w:rFonts w:ascii="Times New Roman" w:hAnsi="Times New Roman" w:cs="Times New Roman"/>
          <w:sz w:val="28"/>
          <w:szCs w:val="28"/>
          <w:lang w:val="ru"/>
        </w:rPr>
        <w:br/>
        <w:t xml:space="preserve">и уборочные работы планировалось провести на площади 165,5 тыс. га. С данных площадей планировалось заготовить 275 тонн грубых кормов, 27 тыс. тонн силоса. </w:t>
      </w:r>
    </w:p>
    <w:p w:rsidR="00B06420" w:rsidRDefault="003B0EFB" w:rsidP="003B0EF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B0EFB">
        <w:rPr>
          <w:rFonts w:ascii="Times New Roman" w:hAnsi="Times New Roman" w:cs="Times New Roman"/>
          <w:sz w:val="28"/>
          <w:szCs w:val="28"/>
          <w:lang w:val="ru"/>
        </w:rPr>
        <w:t xml:space="preserve">Затяжная </w:t>
      </w:r>
      <w:r w:rsidR="00B06420">
        <w:rPr>
          <w:rFonts w:ascii="Times New Roman" w:hAnsi="Times New Roman" w:cs="Times New Roman"/>
          <w:sz w:val="28"/>
          <w:szCs w:val="28"/>
          <w:lang w:val="ru"/>
        </w:rPr>
        <w:t xml:space="preserve">холодная </w:t>
      </w:r>
      <w:r w:rsidRPr="003B0EFB">
        <w:rPr>
          <w:rFonts w:ascii="Times New Roman" w:hAnsi="Times New Roman" w:cs="Times New Roman"/>
          <w:sz w:val="28"/>
          <w:szCs w:val="28"/>
          <w:lang w:val="ru"/>
        </w:rPr>
        <w:t xml:space="preserve">весна и неблагоприятные засушливые жаркие периоды первой декады июня </w:t>
      </w:r>
      <w:r w:rsidR="00B06420">
        <w:rPr>
          <w:rFonts w:ascii="Times New Roman" w:hAnsi="Times New Roman" w:cs="Times New Roman"/>
          <w:sz w:val="28"/>
          <w:szCs w:val="28"/>
          <w:lang w:val="ru"/>
        </w:rPr>
        <w:t xml:space="preserve">чрезвычайно </w:t>
      </w:r>
      <w:r w:rsidRPr="003B0EFB">
        <w:rPr>
          <w:rFonts w:ascii="Times New Roman" w:hAnsi="Times New Roman" w:cs="Times New Roman"/>
          <w:sz w:val="28"/>
          <w:szCs w:val="28"/>
          <w:lang w:val="ru"/>
        </w:rPr>
        <w:t>негативно сказались н</w:t>
      </w:r>
      <w:r w:rsidR="00B06420">
        <w:rPr>
          <w:rFonts w:ascii="Times New Roman" w:hAnsi="Times New Roman" w:cs="Times New Roman"/>
          <w:sz w:val="28"/>
          <w:szCs w:val="28"/>
          <w:lang w:val="ru"/>
        </w:rPr>
        <w:t xml:space="preserve">а урожайности, как </w:t>
      </w:r>
      <w:r w:rsidRPr="003B0EFB">
        <w:rPr>
          <w:rFonts w:ascii="Times New Roman" w:hAnsi="Times New Roman" w:cs="Times New Roman"/>
          <w:sz w:val="28"/>
          <w:szCs w:val="28"/>
          <w:lang w:val="ru"/>
        </w:rPr>
        <w:t xml:space="preserve">естественных сенокосов, </w:t>
      </w:r>
      <w:r w:rsidR="00B06420">
        <w:rPr>
          <w:rFonts w:ascii="Times New Roman" w:hAnsi="Times New Roman" w:cs="Times New Roman"/>
          <w:sz w:val="28"/>
          <w:szCs w:val="28"/>
          <w:lang w:val="ru"/>
        </w:rPr>
        <w:t>так и сельскохозяйственных к</w:t>
      </w:r>
      <w:r w:rsidRPr="003B0EFB">
        <w:rPr>
          <w:rFonts w:ascii="Times New Roman" w:hAnsi="Times New Roman" w:cs="Times New Roman"/>
          <w:sz w:val="28"/>
          <w:szCs w:val="28"/>
          <w:lang w:val="ru"/>
        </w:rPr>
        <w:t xml:space="preserve">ультур. </w:t>
      </w:r>
    </w:p>
    <w:p w:rsidR="003B0EFB" w:rsidRPr="003B0EFB" w:rsidRDefault="003B0EFB" w:rsidP="003B0EF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B0EFB">
        <w:rPr>
          <w:rFonts w:ascii="Times New Roman" w:hAnsi="Times New Roman" w:cs="Times New Roman"/>
          <w:sz w:val="28"/>
          <w:szCs w:val="28"/>
          <w:lang w:val="ru"/>
        </w:rPr>
        <w:t>П</w:t>
      </w:r>
      <w:r w:rsidR="00B06420">
        <w:rPr>
          <w:rFonts w:ascii="Times New Roman" w:hAnsi="Times New Roman" w:cs="Times New Roman"/>
          <w:sz w:val="28"/>
          <w:szCs w:val="28"/>
          <w:lang w:val="ru"/>
        </w:rPr>
        <w:t>о всему Сибирскому Федеральному округу п</w:t>
      </w:r>
      <w:r w:rsidRPr="003B0EFB">
        <w:rPr>
          <w:rFonts w:ascii="Times New Roman" w:hAnsi="Times New Roman" w:cs="Times New Roman"/>
          <w:sz w:val="28"/>
          <w:szCs w:val="28"/>
          <w:lang w:val="ru"/>
        </w:rPr>
        <w:t xml:space="preserve">огодные условия конца августа и начала сентября характеризовались большим количеством дождливых дней, что сильно замедлило динамику и объем полевых работ, а также снизило качество заготавливаемых кормов. </w:t>
      </w:r>
    </w:p>
    <w:p w:rsidR="002E4E7F" w:rsidRDefault="00B06420" w:rsidP="003B0EF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Необходимо отметить, что в</w:t>
      </w:r>
      <w:r w:rsidR="003B0EFB" w:rsidRPr="003B0EFB">
        <w:rPr>
          <w:rFonts w:ascii="Times New Roman" w:hAnsi="Times New Roman" w:cs="Times New Roman"/>
          <w:sz w:val="28"/>
          <w:szCs w:val="28"/>
          <w:lang w:val="ru"/>
        </w:rPr>
        <w:t xml:space="preserve"> столь сложных агрометеорологических условиях очень хорошо показали себя в деле комплексы по заготовке сенажа в упаковку, позволяющие максимально сохранить питательность кормов и вести кормозаготовку в </w:t>
      </w:r>
      <w:r>
        <w:rPr>
          <w:rFonts w:ascii="Times New Roman" w:hAnsi="Times New Roman" w:cs="Times New Roman"/>
          <w:sz w:val="28"/>
          <w:szCs w:val="28"/>
          <w:lang w:val="ru"/>
        </w:rPr>
        <w:t>крайне</w:t>
      </w:r>
      <w:r w:rsidR="003B0EFB" w:rsidRPr="003B0EFB">
        <w:rPr>
          <w:rFonts w:ascii="Times New Roman" w:hAnsi="Times New Roman" w:cs="Times New Roman"/>
          <w:sz w:val="28"/>
          <w:szCs w:val="28"/>
          <w:lang w:val="ru"/>
        </w:rPr>
        <w:t xml:space="preserve"> сжатые сроки.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3B0EFB" w:rsidRPr="003B0EFB" w:rsidRDefault="003B0EFB" w:rsidP="003B0EF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14"/>
          <w:szCs w:val="14"/>
          <w:lang w:val="ru"/>
        </w:rPr>
      </w:pPr>
    </w:p>
    <w:p w:rsidR="00731B55" w:rsidRPr="00B06420" w:rsidRDefault="00731B55" w:rsidP="00F6407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06420">
        <w:rPr>
          <w:rFonts w:ascii="Times New Roman" w:hAnsi="Times New Roman" w:cs="Times New Roman"/>
          <w:sz w:val="28"/>
          <w:szCs w:val="28"/>
          <w:lang w:val="ru"/>
        </w:rPr>
        <w:t>В результате неблагоприятных погодных условий</w:t>
      </w:r>
      <w:r w:rsidR="00D73926" w:rsidRPr="00B06420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B06420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D73926" w:rsidRPr="00B06420">
        <w:rPr>
          <w:rFonts w:ascii="Times New Roman" w:hAnsi="Times New Roman" w:cs="Times New Roman"/>
          <w:sz w:val="28"/>
          <w:szCs w:val="28"/>
          <w:lang w:val="ru"/>
        </w:rPr>
        <w:t xml:space="preserve">в текущем году не все площади, посеянные на зерновые цели, были убраны на зерно. В связи недобором грубых кормов часть площадей уже августе-сентябре были убраны сельхозтоваропроизводителями как однолетние травы (на зеленку). Кроме </w:t>
      </w:r>
      <w:r w:rsidR="00D73926" w:rsidRPr="00B06420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этого, в ночь с 26-го на 27-е сентября неубранные площади зерновых культур полегли в результате обильно выпавшего мокрого снега. </w:t>
      </w:r>
      <w:r w:rsidR="00D73926" w:rsidRPr="00C33846">
        <w:rPr>
          <w:rFonts w:ascii="Times New Roman" w:hAnsi="Times New Roman" w:cs="Times New Roman"/>
          <w:sz w:val="28"/>
          <w:szCs w:val="28"/>
          <w:lang w:val="ru"/>
        </w:rPr>
        <w:t xml:space="preserve">По предварительным данным удалось обмолотить </w:t>
      </w:r>
      <w:r w:rsidR="004401A0">
        <w:rPr>
          <w:rFonts w:ascii="Times New Roman" w:hAnsi="Times New Roman" w:cs="Times New Roman"/>
          <w:sz w:val="28"/>
          <w:szCs w:val="28"/>
          <w:lang w:val="ru"/>
        </w:rPr>
        <w:t>3,3</w:t>
      </w:r>
      <w:r w:rsidR="0074481B" w:rsidRPr="00C33846">
        <w:rPr>
          <w:rFonts w:ascii="Times New Roman" w:hAnsi="Times New Roman" w:cs="Times New Roman"/>
          <w:sz w:val="28"/>
          <w:szCs w:val="28"/>
          <w:lang w:val="ru"/>
        </w:rPr>
        <w:t xml:space="preserve"> тыс. га, что составляет </w:t>
      </w:r>
      <w:r w:rsidR="004401A0">
        <w:rPr>
          <w:rFonts w:ascii="Times New Roman" w:hAnsi="Times New Roman" w:cs="Times New Roman"/>
          <w:sz w:val="28"/>
          <w:szCs w:val="28"/>
          <w:lang w:val="ru"/>
        </w:rPr>
        <w:t>52</w:t>
      </w:r>
      <w:r w:rsidR="0074481B" w:rsidRPr="00C33846">
        <w:rPr>
          <w:rFonts w:ascii="Times New Roman" w:hAnsi="Times New Roman" w:cs="Times New Roman"/>
          <w:sz w:val="28"/>
          <w:szCs w:val="28"/>
          <w:lang w:val="ru"/>
        </w:rPr>
        <w:t xml:space="preserve"> % от посеянной площади.</w:t>
      </w:r>
      <w:r w:rsidR="004401A0">
        <w:rPr>
          <w:rFonts w:ascii="Times New Roman" w:hAnsi="Times New Roman" w:cs="Times New Roman"/>
          <w:sz w:val="28"/>
          <w:szCs w:val="28"/>
          <w:lang w:val="ru"/>
        </w:rPr>
        <w:t xml:space="preserve"> Остальные площади переведены на кормовые цели.</w:t>
      </w:r>
    </w:p>
    <w:p w:rsidR="002C2427" w:rsidRPr="002C2427" w:rsidRDefault="002C2427" w:rsidP="00F6407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14"/>
          <w:szCs w:val="14"/>
          <w:lang w:val="ru"/>
        </w:rPr>
      </w:pPr>
    </w:p>
    <w:p w:rsidR="00CB0E27" w:rsidRDefault="00C0324B" w:rsidP="00F6407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0324B">
        <w:rPr>
          <w:rFonts w:ascii="Times New Roman" w:hAnsi="Times New Roman" w:cs="Times New Roman"/>
          <w:sz w:val="28"/>
          <w:szCs w:val="28"/>
          <w:lang w:val="ru"/>
        </w:rPr>
        <w:t xml:space="preserve">В результате </w:t>
      </w:r>
      <w:r w:rsidR="00A45632">
        <w:rPr>
          <w:rFonts w:ascii="Times New Roman" w:hAnsi="Times New Roman" w:cs="Times New Roman"/>
          <w:sz w:val="28"/>
          <w:szCs w:val="28"/>
          <w:lang w:val="ru"/>
        </w:rPr>
        <w:t>целого ряда неблагоприятных агрометеорологических</w:t>
      </w:r>
      <w:r w:rsidRPr="00C0324B">
        <w:rPr>
          <w:rFonts w:ascii="Times New Roman" w:hAnsi="Times New Roman" w:cs="Times New Roman"/>
          <w:sz w:val="28"/>
          <w:szCs w:val="28"/>
          <w:lang w:val="ru"/>
        </w:rPr>
        <w:t xml:space="preserve"> условий текущего сезона</w:t>
      </w:r>
      <w:r w:rsidR="00A45632"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C0324B">
        <w:rPr>
          <w:rFonts w:ascii="Times New Roman" w:hAnsi="Times New Roman" w:cs="Times New Roman"/>
          <w:sz w:val="28"/>
          <w:szCs w:val="28"/>
          <w:lang w:val="ru"/>
        </w:rPr>
        <w:t xml:space="preserve"> валовый сбор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45632">
        <w:rPr>
          <w:rFonts w:ascii="Times New Roman" w:hAnsi="Times New Roman" w:cs="Times New Roman"/>
          <w:sz w:val="28"/>
          <w:szCs w:val="28"/>
          <w:lang w:val="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ru"/>
        </w:rPr>
        <w:t>зерновы</w:t>
      </w:r>
      <w:r w:rsidR="00A45632">
        <w:rPr>
          <w:rFonts w:ascii="Times New Roman" w:hAnsi="Times New Roman" w:cs="Times New Roman"/>
          <w:sz w:val="28"/>
          <w:szCs w:val="28"/>
          <w:lang w:val="ru"/>
        </w:rPr>
        <w:t>м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45632">
        <w:rPr>
          <w:rFonts w:ascii="Times New Roman" w:hAnsi="Times New Roman" w:cs="Times New Roman"/>
          <w:sz w:val="28"/>
          <w:szCs w:val="28"/>
          <w:lang w:val="ru"/>
        </w:rPr>
        <w:t xml:space="preserve">культурам </w:t>
      </w:r>
      <w:r w:rsidRPr="00C33846">
        <w:rPr>
          <w:rFonts w:ascii="Times New Roman" w:hAnsi="Times New Roman" w:cs="Times New Roman"/>
          <w:sz w:val="28"/>
          <w:szCs w:val="28"/>
          <w:lang w:val="ru"/>
        </w:rPr>
        <w:t xml:space="preserve">составил </w:t>
      </w:r>
      <w:r w:rsidR="00A45632" w:rsidRPr="00C33846">
        <w:rPr>
          <w:rFonts w:ascii="Times New Roman" w:hAnsi="Times New Roman" w:cs="Times New Roman"/>
          <w:sz w:val="28"/>
          <w:szCs w:val="28"/>
          <w:lang w:val="ru"/>
        </w:rPr>
        <w:t xml:space="preserve">всего </w:t>
      </w:r>
      <w:r w:rsidR="00081481">
        <w:rPr>
          <w:rFonts w:ascii="Times New Roman" w:hAnsi="Times New Roman" w:cs="Times New Roman"/>
          <w:sz w:val="28"/>
          <w:szCs w:val="28"/>
          <w:lang w:val="ru"/>
        </w:rPr>
        <w:t>4,144</w:t>
      </w:r>
      <w:r w:rsidRPr="00C33846">
        <w:rPr>
          <w:rFonts w:ascii="Times New Roman" w:hAnsi="Times New Roman" w:cs="Times New Roman"/>
          <w:sz w:val="28"/>
          <w:szCs w:val="28"/>
          <w:lang w:val="ru"/>
        </w:rPr>
        <w:t xml:space="preserve"> тыс. тонн</w:t>
      </w:r>
      <w:r w:rsidR="00081481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C33846">
        <w:rPr>
          <w:rFonts w:ascii="Times New Roman" w:hAnsi="Times New Roman" w:cs="Times New Roman"/>
          <w:sz w:val="28"/>
          <w:szCs w:val="28"/>
          <w:lang w:val="ru"/>
        </w:rPr>
        <w:t xml:space="preserve"> это самый низкий урожай </w:t>
      </w:r>
      <w:r w:rsidR="00AA62C4" w:rsidRPr="00C33846">
        <w:rPr>
          <w:rFonts w:ascii="Times New Roman" w:hAnsi="Times New Roman" w:cs="Times New Roman"/>
          <w:sz w:val="28"/>
          <w:szCs w:val="28"/>
          <w:lang w:val="ru"/>
        </w:rPr>
        <w:t>за последние пять лет</w:t>
      </w:r>
      <w:r w:rsidR="00081481">
        <w:rPr>
          <w:rFonts w:ascii="Times New Roman" w:hAnsi="Times New Roman" w:cs="Times New Roman"/>
          <w:sz w:val="28"/>
          <w:szCs w:val="28"/>
          <w:lang w:val="ru"/>
        </w:rPr>
        <w:t>. Более низкий суммарный валовой сбор по зерну мы получали только в 2018 году</w:t>
      </w:r>
      <w:r w:rsidR="00AA62C4" w:rsidRPr="00C33846">
        <w:rPr>
          <w:rFonts w:ascii="Times New Roman" w:hAnsi="Times New Roman" w:cs="Times New Roman"/>
          <w:sz w:val="28"/>
          <w:szCs w:val="28"/>
          <w:lang w:val="ru"/>
        </w:rPr>
        <w:t>.</w:t>
      </w:r>
      <w:r w:rsidR="00AA62C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BE7D74" w:rsidRPr="00C0324B" w:rsidRDefault="00BE7D74" w:rsidP="00F6407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14"/>
          <w:szCs w:val="14"/>
          <w:lang w:val="ru"/>
        </w:rPr>
      </w:pPr>
    </w:p>
    <w:p w:rsidR="002D27D2" w:rsidRDefault="002D27D2" w:rsidP="002D27D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по данным муниципальных образований </w:t>
      </w:r>
      <w:r w:rsidRPr="002D27D2">
        <w:rPr>
          <w:rFonts w:ascii="Times New Roman" w:hAnsi="Times New Roman" w:cs="Times New Roman"/>
          <w:sz w:val="28"/>
          <w:szCs w:val="28"/>
        </w:rPr>
        <w:t xml:space="preserve">сельскохозяйственными товаропроизводителями Республики Алтай заготовлено: </w:t>
      </w:r>
    </w:p>
    <w:p w:rsidR="002D27D2" w:rsidRPr="00CF4CC1" w:rsidRDefault="00CF4CC1" w:rsidP="002D27D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C1">
        <w:rPr>
          <w:rFonts w:ascii="Times New Roman" w:hAnsi="Times New Roman" w:cs="Times New Roman"/>
          <w:sz w:val="28"/>
          <w:szCs w:val="28"/>
        </w:rPr>
        <w:t>167,2</w:t>
      </w:r>
      <w:r w:rsidR="002D27D2" w:rsidRPr="00CF4CC1">
        <w:rPr>
          <w:rFonts w:ascii="Times New Roman" w:hAnsi="Times New Roman" w:cs="Times New Roman"/>
          <w:sz w:val="28"/>
          <w:szCs w:val="28"/>
        </w:rPr>
        <w:t xml:space="preserve"> тыс. тонн сена (7</w:t>
      </w:r>
      <w:r w:rsidRPr="00CF4CC1">
        <w:rPr>
          <w:rFonts w:ascii="Times New Roman" w:hAnsi="Times New Roman" w:cs="Times New Roman"/>
          <w:sz w:val="28"/>
          <w:szCs w:val="28"/>
        </w:rPr>
        <w:t>5</w:t>
      </w:r>
      <w:r w:rsidR="002D27D2" w:rsidRPr="00CF4CC1">
        <w:rPr>
          <w:rFonts w:ascii="Times New Roman" w:hAnsi="Times New Roman" w:cs="Times New Roman"/>
          <w:sz w:val="28"/>
          <w:szCs w:val="28"/>
        </w:rPr>
        <w:t>,</w:t>
      </w:r>
      <w:r w:rsidRPr="00CF4CC1">
        <w:rPr>
          <w:rFonts w:ascii="Times New Roman" w:hAnsi="Times New Roman" w:cs="Times New Roman"/>
          <w:sz w:val="28"/>
          <w:szCs w:val="28"/>
        </w:rPr>
        <w:t>4</w:t>
      </w:r>
      <w:r w:rsidR="002D27D2" w:rsidRPr="00CF4CC1">
        <w:rPr>
          <w:rFonts w:ascii="Times New Roman" w:hAnsi="Times New Roman" w:cs="Times New Roman"/>
          <w:sz w:val="28"/>
          <w:szCs w:val="28"/>
        </w:rPr>
        <w:t xml:space="preserve"> % к 2022 году 221,7 тыс. тонн);</w:t>
      </w:r>
    </w:p>
    <w:p w:rsidR="002D27D2" w:rsidRPr="00CF4CC1" w:rsidRDefault="00CF4CC1" w:rsidP="002D27D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C1">
        <w:rPr>
          <w:rFonts w:ascii="Times New Roman" w:hAnsi="Times New Roman" w:cs="Times New Roman"/>
          <w:sz w:val="28"/>
          <w:szCs w:val="28"/>
        </w:rPr>
        <w:t>4</w:t>
      </w:r>
      <w:r w:rsidR="002D27D2" w:rsidRPr="00CF4CC1">
        <w:rPr>
          <w:rFonts w:ascii="Times New Roman" w:hAnsi="Times New Roman" w:cs="Times New Roman"/>
          <w:sz w:val="28"/>
          <w:szCs w:val="28"/>
        </w:rPr>
        <w:t>3 тыс. тонн сенажа (</w:t>
      </w:r>
      <w:r w:rsidRPr="00CF4CC1">
        <w:rPr>
          <w:rFonts w:ascii="Times New Roman" w:hAnsi="Times New Roman" w:cs="Times New Roman"/>
          <w:sz w:val="28"/>
          <w:szCs w:val="28"/>
        </w:rPr>
        <w:t>66</w:t>
      </w:r>
      <w:r w:rsidR="002D27D2" w:rsidRPr="00CF4CC1">
        <w:rPr>
          <w:rFonts w:ascii="Times New Roman" w:hAnsi="Times New Roman" w:cs="Times New Roman"/>
          <w:sz w:val="28"/>
          <w:szCs w:val="28"/>
        </w:rPr>
        <w:t xml:space="preserve"> % к 2022 году 65 тыс. тонн); </w:t>
      </w:r>
    </w:p>
    <w:p w:rsidR="008C0E7E" w:rsidRPr="00CF4CC1" w:rsidRDefault="00CF4CC1" w:rsidP="002D27D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C1">
        <w:rPr>
          <w:rFonts w:ascii="Times New Roman" w:hAnsi="Times New Roman" w:cs="Times New Roman"/>
          <w:sz w:val="28"/>
          <w:szCs w:val="28"/>
        </w:rPr>
        <w:t>18</w:t>
      </w:r>
      <w:r w:rsidR="002D27D2" w:rsidRPr="00CF4CC1">
        <w:rPr>
          <w:rFonts w:ascii="Times New Roman" w:hAnsi="Times New Roman" w:cs="Times New Roman"/>
          <w:sz w:val="28"/>
          <w:szCs w:val="28"/>
        </w:rPr>
        <w:t xml:space="preserve"> тыс. тонн силоса (6</w:t>
      </w:r>
      <w:r w:rsidRPr="00CF4CC1">
        <w:rPr>
          <w:rFonts w:ascii="Times New Roman" w:hAnsi="Times New Roman" w:cs="Times New Roman"/>
          <w:sz w:val="28"/>
          <w:szCs w:val="28"/>
        </w:rPr>
        <w:t>7</w:t>
      </w:r>
      <w:r w:rsidR="002D27D2" w:rsidRPr="00CF4CC1">
        <w:rPr>
          <w:rFonts w:ascii="Times New Roman" w:hAnsi="Times New Roman" w:cs="Times New Roman"/>
          <w:sz w:val="28"/>
          <w:szCs w:val="28"/>
        </w:rPr>
        <w:t xml:space="preserve"> % к 2022 году 26,8 тыс. тонн).</w:t>
      </w:r>
    </w:p>
    <w:p w:rsidR="00536E8B" w:rsidRDefault="00536E8B" w:rsidP="002D27D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C1">
        <w:rPr>
          <w:rFonts w:ascii="Times New Roman" w:hAnsi="Times New Roman" w:cs="Times New Roman"/>
          <w:sz w:val="28"/>
          <w:szCs w:val="28"/>
        </w:rPr>
        <w:t>В среднем по различным группам грубых и сочных кормов собственного производства недобор в текущем году относительно прошлого составил от 3</w:t>
      </w:r>
      <w:r w:rsidR="00CF4CC1" w:rsidRPr="00CF4CC1">
        <w:rPr>
          <w:rFonts w:ascii="Times New Roman" w:hAnsi="Times New Roman" w:cs="Times New Roman"/>
          <w:sz w:val="28"/>
          <w:szCs w:val="28"/>
        </w:rPr>
        <w:t>5</w:t>
      </w:r>
      <w:r w:rsidRPr="00CF4CC1">
        <w:rPr>
          <w:rFonts w:ascii="Times New Roman" w:hAnsi="Times New Roman" w:cs="Times New Roman"/>
          <w:sz w:val="28"/>
          <w:szCs w:val="28"/>
        </w:rPr>
        <w:t xml:space="preserve"> до </w:t>
      </w:r>
      <w:r w:rsidR="00CF4CC1" w:rsidRPr="00CF4CC1">
        <w:rPr>
          <w:rFonts w:ascii="Times New Roman" w:hAnsi="Times New Roman" w:cs="Times New Roman"/>
          <w:sz w:val="28"/>
          <w:szCs w:val="28"/>
        </w:rPr>
        <w:t>3</w:t>
      </w:r>
      <w:r w:rsidRPr="00CF4CC1">
        <w:rPr>
          <w:rFonts w:ascii="Times New Roman" w:hAnsi="Times New Roman" w:cs="Times New Roman"/>
          <w:sz w:val="28"/>
          <w:szCs w:val="28"/>
        </w:rPr>
        <w:t>0 %.</w:t>
      </w:r>
      <w:r w:rsidR="00FE704F">
        <w:rPr>
          <w:rFonts w:ascii="Times New Roman" w:hAnsi="Times New Roman" w:cs="Times New Roman"/>
          <w:sz w:val="28"/>
          <w:szCs w:val="28"/>
        </w:rPr>
        <w:t xml:space="preserve"> На текущий момент кормозаготовительные работы пока будут продолжаться вплоть до установления устойчивого снежного покрова.</w:t>
      </w:r>
    </w:p>
    <w:p w:rsidR="002D27D2" w:rsidRPr="002D27D2" w:rsidRDefault="002D27D2" w:rsidP="002D27D2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536E8B" w:rsidRPr="006E059F" w:rsidRDefault="006E059F" w:rsidP="006E059F">
      <w:pPr>
        <w:spacing w:after="0" w:line="288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59F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мы рассмотрим динамику кормозаготовки в период с 2018 года, когда в связи с неблагоприятными агроклиматическими условиями и неурожаем в регионе был объявлен режим ЧС, то отчетливо видно, что кормозаготовительные работы 2023 года не позволили выйти даже на объемы</w:t>
      </w:r>
      <w:r w:rsidR="00053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заготовленные в 2018 году.</w:t>
      </w:r>
      <w:r w:rsidR="00DB0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8B" w:rsidRPr="00536E8B" w:rsidRDefault="00536E8B" w:rsidP="002D27D2">
      <w:pPr>
        <w:spacing w:after="0" w:line="288" w:lineRule="auto"/>
        <w:ind w:right="-1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B6D74" w:rsidRPr="008B6D74" w:rsidRDefault="008B6D74" w:rsidP="00536E8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bookmarkStart w:id="0" w:name="_GoBack"/>
      <w:bookmarkEnd w:id="0"/>
      <w:r w:rsidRPr="008B6D74">
        <w:rPr>
          <w:rFonts w:ascii="Times New Roman" w:hAnsi="Times New Roman" w:cs="Times New Roman"/>
          <w:sz w:val="28"/>
          <w:szCs w:val="28"/>
          <w:lang w:val="ru"/>
        </w:rPr>
        <w:t xml:space="preserve">В зимовку 2023-2024 гг. сельхозтоваропроизводители Республики Алтай планируют войти с поголовьем – </w:t>
      </w:r>
      <w:r w:rsidR="00FE704F">
        <w:rPr>
          <w:rFonts w:ascii="Times New Roman" w:hAnsi="Times New Roman" w:cs="Times New Roman"/>
          <w:sz w:val="28"/>
          <w:szCs w:val="28"/>
          <w:lang w:val="ru"/>
        </w:rPr>
        <w:t>360</w:t>
      </w:r>
      <w:r w:rsidRPr="008B6D74">
        <w:rPr>
          <w:rFonts w:ascii="Times New Roman" w:hAnsi="Times New Roman" w:cs="Times New Roman"/>
          <w:sz w:val="28"/>
          <w:szCs w:val="28"/>
          <w:lang w:val="ru"/>
        </w:rPr>
        <w:t xml:space="preserve"> тыс. условных голов. </w:t>
      </w:r>
    </w:p>
    <w:p w:rsidR="008B6D74" w:rsidRPr="008B6D74" w:rsidRDefault="008B6D74" w:rsidP="00536E8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B6D74">
        <w:rPr>
          <w:rFonts w:ascii="Times New Roman" w:hAnsi="Times New Roman" w:cs="Times New Roman"/>
          <w:sz w:val="28"/>
          <w:szCs w:val="28"/>
          <w:lang w:val="ru"/>
        </w:rPr>
        <w:t xml:space="preserve">Объем заготовленных кормов </w:t>
      </w:r>
      <w:r w:rsidR="00245B1C">
        <w:rPr>
          <w:rFonts w:ascii="Times New Roman" w:hAnsi="Times New Roman" w:cs="Times New Roman"/>
          <w:sz w:val="28"/>
          <w:szCs w:val="28"/>
          <w:lang w:val="ru"/>
        </w:rPr>
        <w:t xml:space="preserve">с учетом зернофуража </w:t>
      </w:r>
      <w:r w:rsidRPr="008B6D74">
        <w:rPr>
          <w:rFonts w:ascii="Times New Roman" w:hAnsi="Times New Roman" w:cs="Times New Roman"/>
          <w:sz w:val="28"/>
          <w:szCs w:val="28"/>
          <w:lang w:val="ru"/>
        </w:rPr>
        <w:t xml:space="preserve">в связи с погодными условиями составил </w:t>
      </w:r>
      <w:r w:rsidR="00245B1C">
        <w:rPr>
          <w:rFonts w:ascii="Times New Roman" w:hAnsi="Times New Roman" w:cs="Times New Roman"/>
          <w:sz w:val="28"/>
          <w:szCs w:val="28"/>
          <w:lang w:val="ru"/>
        </w:rPr>
        <w:t xml:space="preserve">всего </w:t>
      </w:r>
      <w:r w:rsidR="00245B1C" w:rsidRPr="00245B1C">
        <w:rPr>
          <w:rFonts w:ascii="Times New Roman" w:hAnsi="Times New Roman" w:cs="Times New Roman"/>
          <w:sz w:val="28"/>
          <w:szCs w:val="28"/>
          <w:lang w:val="ru"/>
        </w:rPr>
        <w:t>99,3</w:t>
      </w:r>
      <w:r w:rsidRPr="00245B1C">
        <w:rPr>
          <w:rFonts w:ascii="Times New Roman" w:hAnsi="Times New Roman" w:cs="Times New Roman"/>
          <w:sz w:val="28"/>
          <w:szCs w:val="28"/>
          <w:lang w:val="ru"/>
        </w:rPr>
        <w:t xml:space="preserve"> тыс. тонн/к.ед. </w:t>
      </w:r>
      <w:r w:rsidR="00463F56" w:rsidRPr="00245B1C">
        <w:rPr>
          <w:rFonts w:ascii="Times New Roman" w:hAnsi="Times New Roman" w:cs="Times New Roman"/>
          <w:sz w:val="28"/>
          <w:szCs w:val="28"/>
          <w:lang w:val="ru"/>
        </w:rPr>
        <w:t>(</w:t>
      </w:r>
      <w:r w:rsidR="00245B1C" w:rsidRPr="00245B1C">
        <w:rPr>
          <w:rFonts w:ascii="Times New Roman" w:hAnsi="Times New Roman" w:cs="Times New Roman"/>
          <w:sz w:val="28"/>
          <w:szCs w:val="28"/>
          <w:lang w:val="ru"/>
        </w:rPr>
        <w:t>к зимовке</w:t>
      </w:r>
      <w:r w:rsidR="00463F56" w:rsidRPr="00245B1C">
        <w:rPr>
          <w:rFonts w:ascii="Times New Roman" w:hAnsi="Times New Roman" w:cs="Times New Roman"/>
          <w:sz w:val="28"/>
          <w:szCs w:val="28"/>
          <w:lang w:val="ru"/>
        </w:rPr>
        <w:t xml:space="preserve"> прошл</w:t>
      </w:r>
      <w:r w:rsidR="00245B1C" w:rsidRPr="00245B1C">
        <w:rPr>
          <w:rFonts w:ascii="Times New Roman" w:hAnsi="Times New Roman" w:cs="Times New Roman"/>
          <w:sz w:val="28"/>
          <w:szCs w:val="28"/>
          <w:lang w:val="ru"/>
        </w:rPr>
        <w:t>ого сезона</w:t>
      </w:r>
      <w:r w:rsidR="00463F56" w:rsidRPr="00245B1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245B1C" w:rsidRPr="00245B1C">
        <w:rPr>
          <w:rFonts w:ascii="Times New Roman" w:hAnsi="Times New Roman" w:cs="Times New Roman"/>
          <w:sz w:val="28"/>
          <w:szCs w:val="28"/>
          <w:lang w:val="ru"/>
        </w:rPr>
        <w:t>было заготовлено 140</w:t>
      </w:r>
      <w:r w:rsidR="00463F56" w:rsidRPr="00245B1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45B1C">
        <w:rPr>
          <w:rFonts w:ascii="Times New Roman" w:hAnsi="Times New Roman" w:cs="Times New Roman"/>
          <w:sz w:val="28"/>
          <w:szCs w:val="28"/>
          <w:lang w:val="ru"/>
        </w:rPr>
        <w:t>тыс. тонн/</w:t>
      </w:r>
      <w:r w:rsidR="00245B1C" w:rsidRPr="00245B1C">
        <w:rPr>
          <w:rFonts w:ascii="Times New Roman" w:hAnsi="Times New Roman" w:cs="Times New Roman"/>
          <w:sz w:val="28"/>
          <w:szCs w:val="28"/>
          <w:lang w:val="ru"/>
        </w:rPr>
        <w:t xml:space="preserve"> к.ед.). </w:t>
      </w:r>
      <w:r w:rsidRPr="008B6D74">
        <w:rPr>
          <w:rFonts w:ascii="Times New Roman" w:hAnsi="Times New Roman" w:cs="Times New Roman"/>
          <w:sz w:val="28"/>
          <w:szCs w:val="28"/>
          <w:lang w:val="ru"/>
        </w:rPr>
        <w:t xml:space="preserve">Кормообеспеченность </w:t>
      </w:r>
      <w:r w:rsidR="00245B1C">
        <w:rPr>
          <w:rFonts w:ascii="Times New Roman" w:hAnsi="Times New Roman" w:cs="Times New Roman"/>
          <w:sz w:val="28"/>
          <w:szCs w:val="28"/>
          <w:lang w:val="ru"/>
        </w:rPr>
        <w:t xml:space="preserve">кормами собственного производства </w:t>
      </w:r>
      <w:r w:rsidRPr="008B6D74">
        <w:rPr>
          <w:rFonts w:ascii="Times New Roman" w:hAnsi="Times New Roman" w:cs="Times New Roman"/>
          <w:sz w:val="28"/>
          <w:szCs w:val="28"/>
          <w:lang w:val="ru"/>
        </w:rPr>
        <w:t xml:space="preserve">на 1 условную голову </w:t>
      </w:r>
      <w:r w:rsidR="00245B1C">
        <w:rPr>
          <w:rFonts w:ascii="Times New Roman" w:hAnsi="Times New Roman" w:cs="Times New Roman"/>
          <w:sz w:val="28"/>
          <w:szCs w:val="28"/>
          <w:lang w:val="ru"/>
        </w:rPr>
        <w:t>составила</w:t>
      </w:r>
      <w:r w:rsidRPr="008B6D7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245B1C">
        <w:rPr>
          <w:rFonts w:ascii="Times New Roman" w:hAnsi="Times New Roman" w:cs="Times New Roman"/>
          <w:sz w:val="28"/>
          <w:szCs w:val="28"/>
          <w:lang w:val="ru"/>
        </w:rPr>
        <w:t>2</w:t>
      </w:r>
      <w:r w:rsidRPr="008B6D74">
        <w:rPr>
          <w:rFonts w:ascii="Times New Roman" w:hAnsi="Times New Roman" w:cs="Times New Roman"/>
          <w:sz w:val="28"/>
          <w:szCs w:val="28"/>
          <w:lang w:val="ru"/>
        </w:rPr>
        <w:t xml:space="preserve">,8 ц. кормовых единиц. </w:t>
      </w:r>
    </w:p>
    <w:p w:rsidR="00245B1C" w:rsidRDefault="008B6D74" w:rsidP="00536E8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B6D74">
        <w:rPr>
          <w:rFonts w:ascii="Times New Roman" w:hAnsi="Times New Roman" w:cs="Times New Roman"/>
          <w:sz w:val="28"/>
          <w:szCs w:val="28"/>
          <w:lang w:val="ru"/>
        </w:rPr>
        <w:t xml:space="preserve">Наряду с заготовкой произведен закуп кормов на отчетную дату в объеме – </w:t>
      </w:r>
      <w:r w:rsidR="00245B1C">
        <w:rPr>
          <w:rFonts w:ascii="Times New Roman" w:hAnsi="Times New Roman" w:cs="Times New Roman"/>
          <w:sz w:val="28"/>
          <w:szCs w:val="28"/>
          <w:lang w:val="ru"/>
        </w:rPr>
        <w:t>18,24</w:t>
      </w:r>
      <w:r w:rsidRPr="008B6D74">
        <w:rPr>
          <w:rFonts w:ascii="Times New Roman" w:hAnsi="Times New Roman" w:cs="Times New Roman"/>
          <w:sz w:val="28"/>
          <w:szCs w:val="28"/>
          <w:lang w:val="ru"/>
        </w:rPr>
        <w:t xml:space="preserve"> тыс. тонн/к.ед. </w:t>
      </w:r>
      <w:r w:rsidR="00904B92">
        <w:rPr>
          <w:rFonts w:ascii="Times New Roman" w:hAnsi="Times New Roman" w:cs="Times New Roman"/>
          <w:sz w:val="28"/>
          <w:szCs w:val="28"/>
          <w:lang w:val="ru"/>
        </w:rPr>
        <w:t>Закуп и завоз кормов в основном осуществляется из</w:t>
      </w:r>
      <w:r w:rsidRPr="008B6D74">
        <w:rPr>
          <w:rFonts w:ascii="Times New Roman" w:hAnsi="Times New Roman" w:cs="Times New Roman"/>
          <w:sz w:val="28"/>
          <w:szCs w:val="28"/>
          <w:lang w:val="ru"/>
        </w:rPr>
        <w:t xml:space="preserve"> близлежащих районов Алтайского края. </w:t>
      </w:r>
    </w:p>
    <w:p w:rsidR="008B6D74" w:rsidRPr="008B6D74" w:rsidRDefault="008B6D74" w:rsidP="00536E8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B6D74">
        <w:rPr>
          <w:rFonts w:ascii="Times New Roman" w:hAnsi="Times New Roman" w:cs="Times New Roman"/>
          <w:sz w:val="28"/>
          <w:szCs w:val="28"/>
          <w:lang w:val="ru"/>
        </w:rPr>
        <w:t>Стоимость 3х ц. тюка сена варьирует</w:t>
      </w:r>
      <w:r w:rsidR="00096A2A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245B1C">
        <w:rPr>
          <w:rFonts w:ascii="Times New Roman" w:hAnsi="Times New Roman" w:cs="Times New Roman"/>
          <w:sz w:val="28"/>
          <w:szCs w:val="28"/>
          <w:lang w:val="ru"/>
        </w:rPr>
        <w:t>от 3,</w:t>
      </w:r>
      <w:r w:rsidR="00245B1C" w:rsidRPr="00245B1C">
        <w:rPr>
          <w:rFonts w:ascii="Times New Roman" w:hAnsi="Times New Roman" w:cs="Times New Roman"/>
          <w:sz w:val="28"/>
          <w:szCs w:val="28"/>
          <w:lang w:val="ru"/>
        </w:rPr>
        <w:t>5</w:t>
      </w:r>
      <w:r w:rsidRPr="00245B1C">
        <w:rPr>
          <w:rFonts w:ascii="Times New Roman" w:hAnsi="Times New Roman" w:cs="Times New Roman"/>
          <w:sz w:val="28"/>
          <w:szCs w:val="28"/>
          <w:lang w:val="ru"/>
        </w:rPr>
        <w:t>-</w:t>
      </w:r>
      <w:r w:rsidR="00245B1C" w:rsidRPr="00245B1C">
        <w:rPr>
          <w:rFonts w:ascii="Times New Roman" w:hAnsi="Times New Roman" w:cs="Times New Roman"/>
          <w:sz w:val="28"/>
          <w:szCs w:val="28"/>
          <w:lang w:val="ru"/>
        </w:rPr>
        <w:t>4</w:t>
      </w:r>
      <w:r w:rsidRPr="00245B1C">
        <w:rPr>
          <w:rFonts w:ascii="Times New Roman" w:hAnsi="Times New Roman" w:cs="Times New Roman"/>
          <w:sz w:val="28"/>
          <w:szCs w:val="28"/>
          <w:lang w:val="ru"/>
        </w:rPr>
        <w:t xml:space="preserve">,5 тыс. руб. </w:t>
      </w:r>
    </w:p>
    <w:p w:rsidR="008B6D74" w:rsidRPr="008B6D74" w:rsidRDefault="008B6D74" w:rsidP="00536E8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B6D74">
        <w:rPr>
          <w:rFonts w:ascii="Times New Roman" w:hAnsi="Times New Roman" w:cs="Times New Roman"/>
          <w:sz w:val="28"/>
          <w:szCs w:val="28"/>
          <w:lang w:val="ru"/>
        </w:rPr>
        <w:t xml:space="preserve">По данным муниципальных образований, с сентября месяца, сельхозтоваропроизводители республики активно приобретают в Алтайском </w:t>
      </w:r>
      <w:r w:rsidRPr="008B6D74">
        <w:rPr>
          <w:rFonts w:ascii="Times New Roman" w:hAnsi="Times New Roman" w:cs="Times New Roman"/>
          <w:sz w:val="28"/>
          <w:szCs w:val="28"/>
          <w:lang w:val="ru"/>
        </w:rPr>
        <w:lastRenderedPageBreak/>
        <w:t>крае концентрированные корма, средняя цена кормов за одну тонну на отчетную дату составляет: комбикорма для птиц – 19,5 тыс. руб./тонна превышение составило – 10</w:t>
      </w:r>
      <w:r w:rsidR="00245B1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B6D74">
        <w:rPr>
          <w:rFonts w:ascii="Times New Roman" w:hAnsi="Times New Roman" w:cs="Times New Roman"/>
          <w:sz w:val="28"/>
          <w:szCs w:val="28"/>
          <w:lang w:val="ru"/>
        </w:rPr>
        <w:t>%; для – КРС – 19 тыс. руб./тонна (на 8</w:t>
      </w:r>
      <w:r w:rsidR="00245B1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B6D74">
        <w:rPr>
          <w:rFonts w:ascii="Times New Roman" w:hAnsi="Times New Roman" w:cs="Times New Roman"/>
          <w:sz w:val="28"/>
          <w:szCs w:val="28"/>
          <w:lang w:val="ru"/>
        </w:rPr>
        <w:t>% подорожало); для свиней – 20 тыс. руб./тонна (на 36</w:t>
      </w:r>
      <w:r w:rsidR="00245B1C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8B6D74">
        <w:rPr>
          <w:rFonts w:ascii="Times New Roman" w:hAnsi="Times New Roman" w:cs="Times New Roman"/>
          <w:sz w:val="28"/>
          <w:szCs w:val="28"/>
          <w:lang w:val="ru"/>
        </w:rPr>
        <w:t>%). Цены на компоненты комбикормов: ячмень – 18 тыс. руб./тонна; пшеница – 19 тыс. руб./тонна; овес – 18 тыс. руб./тонна; рожь – 15 тыс. руб./тонна</w:t>
      </w:r>
    </w:p>
    <w:p w:rsidR="00245B1C" w:rsidRDefault="008B6D74" w:rsidP="00536E8B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B6D74">
        <w:rPr>
          <w:rFonts w:ascii="Times New Roman" w:hAnsi="Times New Roman" w:cs="Times New Roman"/>
          <w:sz w:val="28"/>
          <w:szCs w:val="28"/>
          <w:lang w:val="ru"/>
        </w:rPr>
        <w:t>Для проведения зимовки на 2023-2024 гг. проведена своевременная подготовка более 10 тыс. помещений и более 500 единиц снегоочистительной техники.</w:t>
      </w:r>
      <w:r w:rsidR="007B235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2E4E7F" w:rsidRDefault="000033B3" w:rsidP="00491E0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Подготовка и прохождение зимовки находится на постоянном контроле муниципальных образований и Министерства сельского хозяйства Республики Алтай.</w:t>
      </w:r>
    </w:p>
    <w:p w:rsidR="006B0D45" w:rsidRDefault="006B0D45" w:rsidP="00491E0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B0D45" w:rsidRDefault="006B0D45" w:rsidP="00491E0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31F07" w:rsidRDefault="00D31F07" w:rsidP="00491E0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31F07" w:rsidRDefault="00D31F07" w:rsidP="00491E0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31F07" w:rsidRDefault="00D31F07" w:rsidP="00491E0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31F07" w:rsidRDefault="00D31F07" w:rsidP="00491E0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31F07" w:rsidRDefault="00D31F07" w:rsidP="00491E0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31F07" w:rsidRDefault="00D31F07" w:rsidP="00491E0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31F07" w:rsidRDefault="00D31F07" w:rsidP="00491E0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31F07" w:rsidRDefault="00D31F07" w:rsidP="00491E0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31F07" w:rsidRDefault="00D31F07" w:rsidP="00491E0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B0D45" w:rsidRDefault="006B0D45" w:rsidP="00491E0D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sectPr w:rsidR="006B0D45" w:rsidSect="008B7300">
      <w:headerReference w:type="default" r:id="rId8"/>
      <w:footerReference w:type="default" r:id="rId9"/>
      <w:footerReference w:type="first" r:id="rId10"/>
      <w:pgSz w:w="11906" w:h="16838"/>
      <w:pgMar w:top="1134" w:right="850" w:bottom="851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A6" w:rsidRDefault="006F71A6" w:rsidP="00AB11E8">
      <w:pPr>
        <w:spacing w:after="0" w:line="240" w:lineRule="auto"/>
      </w:pPr>
      <w:r>
        <w:separator/>
      </w:r>
    </w:p>
  </w:endnote>
  <w:endnote w:type="continuationSeparator" w:id="0">
    <w:p w:rsidR="006F71A6" w:rsidRDefault="006F71A6" w:rsidP="00A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599905"/>
      <w:docPartObj>
        <w:docPartGallery w:val="Page Numbers (Bottom of Page)"/>
        <w:docPartUnique/>
      </w:docPartObj>
    </w:sdtPr>
    <w:sdtEndPr/>
    <w:sdtContent>
      <w:p w:rsidR="009033B5" w:rsidRDefault="009033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B1D">
          <w:rPr>
            <w:noProof/>
          </w:rPr>
          <w:t>5</w:t>
        </w:r>
        <w:r>
          <w:fldChar w:fldCharType="end"/>
        </w:r>
      </w:p>
    </w:sdtContent>
  </w:sdt>
  <w:p w:rsidR="009033B5" w:rsidRDefault="009033B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592893"/>
      <w:docPartObj>
        <w:docPartGallery w:val="Page Numbers (Bottom of Page)"/>
        <w:docPartUnique/>
      </w:docPartObj>
    </w:sdtPr>
    <w:sdtEndPr/>
    <w:sdtContent>
      <w:p w:rsidR="00DD29DB" w:rsidRDefault="00DD29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B5">
          <w:rPr>
            <w:noProof/>
          </w:rPr>
          <w:t>1</w:t>
        </w:r>
        <w:r>
          <w:fldChar w:fldCharType="end"/>
        </w:r>
      </w:p>
    </w:sdtContent>
  </w:sdt>
  <w:p w:rsidR="00DD29DB" w:rsidRDefault="00DD29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A6" w:rsidRDefault="006F71A6" w:rsidP="00AB11E8">
      <w:pPr>
        <w:spacing w:after="0" w:line="240" w:lineRule="auto"/>
      </w:pPr>
      <w:r>
        <w:separator/>
      </w:r>
    </w:p>
  </w:footnote>
  <w:footnote w:type="continuationSeparator" w:id="0">
    <w:p w:rsidR="006F71A6" w:rsidRDefault="006F71A6" w:rsidP="00AB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E8" w:rsidRDefault="00AB11E8">
    <w:pPr>
      <w:pStyle w:val="a7"/>
      <w:jc w:val="center"/>
    </w:pPr>
  </w:p>
  <w:p w:rsidR="00AB11E8" w:rsidRDefault="00AB11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2181"/>
    <w:multiLevelType w:val="hybridMultilevel"/>
    <w:tmpl w:val="A6BE45F8"/>
    <w:lvl w:ilvl="0" w:tplc="897CF0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911748"/>
    <w:multiLevelType w:val="hybridMultilevel"/>
    <w:tmpl w:val="220A4B08"/>
    <w:lvl w:ilvl="0" w:tplc="238C13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528B9"/>
    <w:multiLevelType w:val="hybridMultilevel"/>
    <w:tmpl w:val="3134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54AC"/>
    <w:multiLevelType w:val="hybridMultilevel"/>
    <w:tmpl w:val="D8525F4A"/>
    <w:lvl w:ilvl="0" w:tplc="BF885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B5547"/>
    <w:multiLevelType w:val="hybridMultilevel"/>
    <w:tmpl w:val="1C569724"/>
    <w:lvl w:ilvl="0" w:tplc="2FDC8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77497"/>
    <w:multiLevelType w:val="multilevel"/>
    <w:tmpl w:val="892CE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93"/>
    <w:rsid w:val="000033B3"/>
    <w:rsid w:val="00006BDA"/>
    <w:rsid w:val="00016C26"/>
    <w:rsid w:val="000274B7"/>
    <w:rsid w:val="00032748"/>
    <w:rsid w:val="000347E4"/>
    <w:rsid w:val="00044100"/>
    <w:rsid w:val="00045884"/>
    <w:rsid w:val="0005007B"/>
    <w:rsid w:val="000536C6"/>
    <w:rsid w:val="00055FB1"/>
    <w:rsid w:val="00065971"/>
    <w:rsid w:val="00072F40"/>
    <w:rsid w:val="000750CB"/>
    <w:rsid w:val="00081481"/>
    <w:rsid w:val="0008154D"/>
    <w:rsid w:val="00081D13"/>
    <w:rsid w:val="00093219"/>
    <w:rsid w:val="00096A2A"/>
    <w:rsid w:val="000A5A84"/>
    <w:rsid w:val="000B02B1"/>
    <w:rsid w:val="000B7523"/>
    <w:rsid w:val="000D44C5"/>
    <w:rsid w:val="000E14C1"/>
    <w:rsid w:val="000F06F4"/>
    <w:rsid w:val="000F26E7"/>
    <w:rsid w:val="000F4737"/>
    <w:rsid w:val="001234D4"/>
    <w:rsid w:val="00124138"/>
    <w:rsid w:val="00143F33"/>
    <w:rsid w:val="00147262"/>
    <w:rsid w:val="0016336C"/>
    <w:rsid w:val="00192D3B"/>
    <w:rsid w:val="00194820"/>
    <w:rsid w:val="00195056"/>
    <w:rsid w:val="001A1273"/>
    <w:rsid w:val="001A1AE3"/>
    <w:rsid w:val="001A75B4"/>
    <w:rsid w:val="001E66AE"/>
    <w:rsid w:val="001F5E96"/>
    <w:rsid w:val="00210C1E"/>
    <w:rsid w:val="00217854"/>
    <w:rsid w:val="00222330"/>
    <w:rsid w:val="00232BF1"/>
    <w:rsid w:val="00236E1B"/>
    <w:rsid w:val="00242351"/>
    <w:rsid w:val="00242C2D"/>
    <w:rsid w:val="00245B1C"/>
    <w:rsid w:val="00254D28"/>
    <w:rsid w:val="00274EB9"/>
    <w:rsid w:val="00285B80"/>
    <w:rsid w:val="002975F0"/>
    <w:rsid w:val="002C2427"/>
    <w:rsid w:val="002C7AE8"/>
    <w:rsid w:val="002D214F"/>
    <w:rsid w:val="002D27D2"/>
    <w:rsid w:val="002E075D"/>
    <w:rsid w:val="002E4E7F"/>
    <w:rsid w:val="002E6A11"/>
    <w:rsid w:val="003062FE"/>
    <w:rsid w:val="00331FE2"/>
    <w:rsid w:val="00336C1A"/>
    <w:rsid w:val="003474D2"/>
    <w:rsid w:val="003735E5"/>
    <w:rsid w:val="003B0EFB"/>
    <w:rsid w:val="003C49D3"/>
    <w:rsid w:val="003C7492"/>
    <w:rsid w:val="003C7753"/>
    <w:rsid w:val="003D0D8B"/>
    <w:rsid w:val="003D23CD"/>
    <w:rsid w:val="003E3F3B"/>
    <w:rsid w:val="003E4148"/>
    <w:rsid w:val="003E538C"/>
    <w:rsid w:val="0041604F"/>
    <w:rsid w:val="00432336"/>
    <w:rsid w:val="004401A0"/>
    <w:rsid w:val="004517F5"/>
    <w:rsid w:val="00463F56"/>
    <w:rsid w:val="00470C87"/>
    <w:rsid w:val="00473450"/>
    <w:rsid w:val="00475CF6"/>
    <w:rsid w:val="00477B1F"/>
    <w:rsid w:val="004910D1"/>
    <w:rsid w:val="00491E0D"/>
    <w:rsid w:val="004A00C4"/>
    <w:rsid w:val="004A4192"/>
    <w:rsid w:val="004C0317"/>
    <w:rsid w:val="004C0D8B"/>
    <w:rsid w:val="004F0C18"/>
    <w:rsid w:val="00506BF4"/>
    <w:rsid w:val="00511F04"/>
    <w:rsid w:val="00512C28"/>
    <w:rsid w:val="0052171C"/>
    <w:rsid w:val="00536E8B"/>
    <w:rsid w:val="0054264E"/>
    <w:rsid w:val="00550FF6"/>
    <w:rsid w:val="00562B0B"/>
    <w:rsid w:val="00563228"/>
    <w:rsid w:val="00592671"/>
    <w:rsid w:val="00595BD3"/>
    <w:rsid w:val="005A3796"/>
    <w:rsid w:val="005A5ACF"/>
    <w:rsid w:val="005A7E3B"/>
    <w:rsid w:val="005B2BEC"/>
    <w:rsid w:val="005C28DE"/>
    <w:rsid w:val="005C29EB"/>
    <w:rsid w:val="005E4CBC"/>
    <w:rsid w:val="00620DE8"/>
    <w:rsid w:val="006215E7"/>
    <w:rsid w:val="00623A02"/>
    <w:rsid w:val="006245BE"/>
    <w:rsid w:val="006334E7"/>
    <w:rsid w:val="00633DB3"/>
    <w:rsid w:val="006626F7"/>
    <w:rsid w:val="0067364F"/>
    <w:rsid w:val="00684E81"/>
    <w:rsid w:val="00686685"/>
    <w:rsid w:val="006943D9"/>
    <w:rsid w:val="0069703E"/>
    <w:rsid w:val="0069714F"/>
    <w:rsid w:val="006A401B"/>
    <w:rsid w:val="006B0D45"/>
    <w:rsid w:val="006B2464"/>
    <w:rsid w:val="006B28B0"/>
    <w:rsid w:val="006B6008"/>
    <w:rsid w:val="006C6C05"/>
    <w:rsid w:val="006D1C0B"/>
    <w:rsid w:val="006D7420"/>
    <w:rsid w:val="006E059F"/>
    <w:rsid w:val="006E6A44"/>
    <w:rsid w:val="006F71A6"/>
    <w:rsid w:val="007064AA"/>
    <w:rsid w:val="00731B55"/>
    <w:rsid w:val="0074481B"/>
    <w:rsid w:val="007607CD"/>
    <w:rsid w:val="007A01CD"/>
    <w:rsid w:val="007A23AC"/>
    <w:rsid w:val="007A25F7"/>
    <w:rsid w:val="007B235B"/>
    <w:rsid w:val="007B5937"/>
    <w:rsid w:val="007D11EB"/>
    <w:rsid w:val="007D39CB"/>
    <w:rsid w:val="00816F75"/>
    <w:rsid w:val="00837D2F"/>
    <w:rsid w:val="00841359"/>
    <w:rsid w:val="00844F68"/>
    <w:rsid w:val="00846C33"/>
    <w:rsid w:val="008501D2"/>
    <w:rsid w:val="00852D79"/>
    <w:rsid w:val="008635C8"/>
    <w:rsid w:val="00864CFF"/>
    <w:rsid w:val="008745D0"/>
    <w:rsid w:val="00880EE3"/>
    <w:rsid w:val="008A1052"/>
    <w:rsid w:val="008B6D74"/>
    <w:rsid w:val="008B7300"/>
    <w:rsid w:val="008C0E7E"/>
    <w:rsid w:val="008C29FB"/>
    <w:rsid w:val="008E05C4"/>
    <w:rsid w:val="008E5593"/>
    <w:rsid w:val="008F0397"/>
    <w:rsid w:val="008F26E5"/>
    <w:rsid w:val="008F27E3"/>
    <w:rsid w:val="008F5D97"/>
    <w:rsid w:val="008F69E1"/>
    <w:rsid w:val="008F718D"/>
    <w:rsid w:val="009033B5"/>
    <w:rsid w:val="00904B92"/>
    <w:rsid w:val="0091259C"/>
    <w:rsid w:val="009248B5"/>
    <w:rsid w:val="009362FA"/>
    <w:rsid w:val="009421CE"/>
    <w:rsid w:val="00942CCA"/>
    <w:rsid w:val="009603EA"/>
    <w:rsid w:val="00972B1C"/>
    <w:rsid w:val="009B142D"/>
    <w:rsid w:val="009B3F40"/>
    <w:rsid w:val="009B7B82"/>
    <w:rsid w:val="009C5854"/>
    <w:rsid w:val="009D3E17"/>
    <w:rsid w:val="009F7D01"/>
    <w:rsid w:val="00A02DD8"/>
    <w:rsid w:val="00A34280"/>
    <w:rsid w:val="00A45632"/>
    <w:rsid w:val="00A509F1"/>
    <w:rsid w:val="00A537B6"/>
    <w:rsid w:val="00A60FC6"/>
    <w:rsid w:val="00A70264"/>
    <w:rsid w:val="00A71600"/>
    <w:rsid w:val="00A73919"/>
    <w:rsid w:val="00A903FC"/>
    <w:rsid w:val="00AA62C4"/>
    <w:rsid w:val="00AB11E8"/>
    <w:rsid w:val="00AC045E"/>
    <w:rsid w:val="00AC0D48"/>
    <w:rsid w:val="00AD42E3"/>
    <w:rsid w:val="00B06420"/>
    <w:rsid w:val="00B2287B"/>
    <w:rsid w:val="00B34E63"/>
    <w:rsid w:val="00B4446C"/>
    <w:rsid w:val="00B44B79"/>
    <w:rsid w:val="00B4561D"/>
    <w:rsid w:val="00B61FE0"/>
    <w:rsid w:val="00B74777"/>
    <w:rsid w:val="00B7542E"/>
    <w:rsid w:val="00B76496"/>
    <w:rsid w:val="00B91998"/>
    <w:rsid w:val="00BA0564"/>
    <w:rsid w:val="00BA7420"/>
    <w:rsid w:val="00BB0BAA"/>
    <w:rsid w:val="00BD27F9"/>
    <w:rsid w:val="00BD67D4"/>
    <w:rsid w:val="00BE69C7"/>
    <w:rsid w:val="00BE7D74"/>
    <w:rsid w:val="00BF23BE"/>
    <w:rsid w:val="00C0324B"/>
    <w:rsid w:val="00C1504E"/>
    <w:rsid w:val="00C329FE"/>
    <w:rsid w:val="00C33846"/>
    <w:rsid w:val="00C830A0"/>
    <w:rsid w:val="00C92CDD"/>
    <w:rsid w:val="00CA34BA"/>
    <w:rsid w:val="00CB0E27"/>
    <w:rsid w:val="00CB3F92"/>
    <w:rsid w:val="00CF4CC1"/>
    <w:rsid w:val="00D1658B"/>
    <w:rsid w:val="00D17546"/>
    <w:rsid w:val="00D17826"/>
    <w:rsid w:val="00D30F1A"/>
    <w:rsid w:val="00D31F07"/>
    <w:rsid w:val="00D41E0D"/>
    <w:rsid w:val="00D61279"/>
    <w:rsid w:val="00D6211B"/>
    <w:rsid w:val="00D633E3"/>
    <w:rsid w:val="00D655F7"/>
    <w:rsid w:val="00D66F28"/>
    <w:rsid w:val="00D73926"/>
    <w:rsid w:val="00D85644"/>
    <w:rsid w:val="00D87DEB"/>
    <w:rsid w:val="00DA5546"/>
    <w:rsid w:val="00DA5C07"/>
    <w:rsid w:val="00DB0F88"/>
    <w:rsid w:val="00DB4F99"/>
    <w:rsid w:val="00DB773A"/>
    <w:rsid w:val="00DD0FCE"/>
    <w:rsid w:val="00DD29DB"/>
    <w:rsid w:val="00E14D06"/>
    <w:rsid w:val="00E22FA9"/>
    <w:rsid w:val="00E3067D"/>
    <w:rsid w:val="00E3535C"/>
    <w:rsid w:val="00E500C4"/>
    <w:rsid w:val="00E702DC"/>
    <w:rsid w:val="00E72001"/>
    <w:rsid w:val="00E83B93"/>
    <w:rsid w:val="00E90E32"/>
    <w:rsid w:val="00E953C6"/>
    <w:rsid w:val="00EB484C"/>
    <w:rsid w:val="00EC3157"/>
    <w:rsid w:val="00EC3E1D"/>
    <w:rsid w:val="00EC5FD1"/>
    <w:rsid w:val="00EE6EC7"/>
    <w:rsid w:val="00F1658C"/>
    <w:rsid w:val="00F16B1D"/>
    <w:rsid w:val="00F328C4"/>
    <w:rsid w:val="00F357A2"/>
    <w:rsid w:val="00F371A8"/>
    <w:rsid w:val="00F37B34"/>
    <w:rsid w:val="00F40CDF"/>
    <w:rsid w:val="00F64072"/>
    <w:rsid w:val="00F70DCB"/>
    <w:rsid w:val="00FB02D0"/>
    <w:rsid w:val="00FB3B5F"/>
    <w:rsid w:val="00FC35A4"/>
    <w:rsid w:val="00FD4282"/>
    <w:rsid w:val="00FD43E1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10F2BD"/>
  <w15:chartTrackingRefBased/>
  <w15:docId w15:val="{28014008-66F6-409E-BA3C-2E2E1F77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DA"/>
    <w:pPr>
      <w:ind w:left="720"/>
      <w:contextualSpacing/>
    </w:pPr>
  </w:style>
  <w:style w:type="table" w:styleId="a4">
    <w:name w:val="Table Grid"/>
    <w:basedOn w:val="a1"/>
    <w:uiPriority w:val="39"/>
    <w:rsid w:val="00DB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1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E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11E8"/>
  </w:style>
  <w:style w:type="paragraph" w:styleId="a9">
    <w:name w:val="footer"/>
    <w:basedOn w:val="a"/>
    <w:link w:val="aa"/>
    <w:uiPriority w:val="99"/>
    <w:unhideWhenUsed/>
    <w:rsid w:val="00AB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F0AE-FA59-4A4C-9235-316AEA43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Brilykova</cp:lastModifiedBy>
  <cp:revision>2</cp:revision>
  <cp:lastPrinted>2023-10-16T11:20:00Z</cp:lastPrinted>
  <dcterms:created xsi:type="dcterms:W3CDTF">2023-10-17T08:54:00Z</dcterms:created>
  <dcterms:modified xsi:type="dcterms:W3CDTF">2023-10-17T08:54:00Z</dcterms:modified>
</cp:coreProperties>
</file>