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C5" w:rsidRDefault="008622C5" w:rsidP="007D4D4E">
      <w:pPr>
        <w:pStyle w:val="a3"/>
        <w:shd w:val="clear" w:color="auto" w:fill="FFFFFF"/>
        <w:spacing w:before="0" w:beforeAutospacing="0" w:after="0"/>
        <w:jc w:val="right"/>
        <w:rPr>
          <w:rFonts w:eastAsia="Lucida Sans Unicode"/>
          <w:kern w:val="1"/>
          <w:sz w:val="28"/>
          <w:szCs w:val="28"/>
          <w:lang w:eastAsia="en-US"/>
        </w:rPr>
      </w:pPr>
    </w:p>
    <w:p w:rsidR="007D4D4E" w:rsidRDefault="005C71D1" w:rsidP="007D4D4E">
      <w:pPr>
        <w:pStyle w:val="a3"/>
        <w:shd w:val="clear" w:color="auto" w:fill="FFFFFF"/>
        <w:spacing w:before="0" w:beforeAutospacing="0" w:after="0"/>
        <w:jc w:val="center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Доклад</w:t>
      </w:r>
    </w:p>
    <w:p w:rsidR="007D4D4E" w:rsidRDefault="00B756D5" w:rsidP="007D4D4E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4D4E">
        <w:rPr>
          <w:bCs/>
          <w:sz w:val="28"/>
          <w:szCs w:val="28"/>
        </w:rPr>
        <w:t>«</w:t>
      </w:r>
      <w:r w:rsidR="005C71D1">
        <w:rPr>
          <w:bCs/>
          <w:sz w:val="28"/>
          <w:szCs w:val="28"/>
        </w:rPr>
        <w:t>О выполнении условий перевозки сельскохозяйственных животных и продукции животноводства в рамках исполнения требований Международного эпизоотического бюро в рамках регионализации»</w:t>
      </w:r>
    </w:p>
    <w:p w:rsidR="005C71D1" w:rsidRDefault="005C71D1" w:rsidP="007D4D4E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:rsidR="005C71D1" w:rsidRDefault="005C71D1" w:rsidP="005C71D1">
      <w:pPr>
        <w:pStyle w:val="a3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21.07.2022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ош-Агач</w:t>
      </w:r>
      <w:proofErr w:type="spellEnd"/>
    </w:p>
    <w:p w:rsidR="007D4D4E" w:rsidRDefault="007D4D4E" w:rsidP="00BE5373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</w:p>
    <w:p w:rsidR="00BE5373" w:rsidRPr="00BE5373" w:rsidRDefault="00BE5373" w:rsidP="00BE53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bidi="hi-IN"/>
        </w:rPr>
      </w:pPr>
      <w:proofErr w:type="gramStart"/>
      <w:r w:rsidRPr="00BE5373">
        <w:rPr>
          <w:rFonts w:ascii="Times New Roman" w:eastAsia="Times New Roman" w:hAnsi="Times New Roman" w:cs="Times New Roman"/>
          <w:sz w:val="26"/>
          <w:szCs w:val="26"/>
        </w:rPr>
        <w:t>Эпизоотическая ситуация по ящуру в мире остается напряженной не являются исключением и сопредельные с Республикой Алтай государства:</w:t>
      </w:r>
      <w:r w:rsidRPr="00BE5373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bidi="hi-IN"/>
        </w:rPr>
        <w:t xml:space="preserve"> </w:t>
      </w:r>
      <w:r w:rsidRPr="00BE537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bidi="hi-IN"/>
        </w:rPr>
        <w:t>согласно  данным  Международного эпизоотического бюро (МЭБ),  эпизоотическая ситуация по ящуру на территории Республики Казахстан остается напряженной, выявлены неблагополучные пункты и занос этой болезни в 2021 году в Российскую Федерацию</w:t>
      </w:r>
      <w:r w:rsidRPr="00BE5373">
        <w:rPr>
          <w:rFonts w:ascii="Times New Roman" w:eastAsia="SimSun" w:hAnsi="Times New Roman" w:cs="Times New Roman"/>
          <w:color w:val="000000"/>
          <w:kern w:val="3"/>
          <w:sz w:val="26"/>
          <w:szCs w:val="26"/>
          <w:shd w:val="clear" w:color="auto" w:fill="FFFFFF"/>
          <w:lang w:bidi="hi-IN"/>
        </w:rPr>
        <w:t>,</w:t>
      </w:r>
      <w:r w:rsidRPr="00BE537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bidi="hi-IN"/>
        </w:rPr>
        <w:t xml:space="preserve"> </w:t>
      </w:r>
      <w:r w:rsidRPr="00BE5373">
        <w:rPr>
          <w:rFonts w:ascii="Times New Roman" w:eastAsia="Times New Roman" w:hAnsi="Times New Roman" w:cs="Times New Roman"/>
          <w:sz w:val="26"/>
          <w:szCs w:val="26"/>
        </w:rPr>
        <w:t>30 декабря 2021 г. выявлен 1 очаг ящура на территории Оренбургской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Карагач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BE53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450E" w:rsidRPr="006373E9" w:rsidRDefault="008D450E" w:rsidP="00BE537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shd w:val="clear" w:color="auto" w:fill="FFFFFF"/>
        </w:rPr>
      </w:pPr>
      <w:r w:rsidRPr="006373E9">
        <w:rPr>
          <w:sz w:val="28"/>
          <w:szCs w:val="28"/>
          <w:shd w:val="clear" w:color="auto" w:fill="FFFFFF"/>
        </w:rPr>
        <w:t>С учетом требований МЭБ в рамках регионализации по ящуру Республика Алтай разделена на две зоны: </w:t>
      </w:r>
      <w:r w:rsidRPr="006373E9">
        <w:rPr>
          <w:sz w:val="28"/>
          <w:szCs w:val="28"/>
          <w:u w:val="single"/>
          <w:shd w:val="clear" w:color="auto" w:fill="FFFFFF"/>
        </w:rPr>
        <w:t>благополучна</w:t>
      </w:r>
      <w:r w:rsidR="007A23C9">
        <w:rPr>
          <w:sz w:val="28"/>
          <w:szCs w:val="28"/>
          <w:u w:val="single"/>
          <w:shd w:val="clear" w:color="auto" w:fill="FFFFFF"/>
        </w:rPr>
        <w:t>я с вакцинацией</w:t>
      </w:r>
      <w:r w:rsidRPr="006373E9">
        <w:rPr>
          <w:sz w:val="28"/>
          <w:szCs w:val="28"/>
          <w:u w:val="single"/>
          <w:shd w:val="clear" w:color="auto" w:fill="FFFFFF"/>
        </w:rPr>
        <w:t xml:space="preserve"> (Кош-Агачский район) </w:t>
      </w:r>
      <w:r w:rsidRPr="006373E9">
        <w:rPr>
          <w:sz w:val="28"/>
          <w:szCs w:val="28"/>
          <w:shd w:val="clear" w:color="auto" w:fill="FFFFFF"/>
        </w:rPr>
        <w:t>и не</w:t>
      </w:r>
      <w:r w:rsidRPr="006373E9">
        <w:rPr>
          <w:sz w:val="28"/>
          <w:szCs w:val="28"/>
          <w:u w:val="single"/>
          <w:shd w:val="clear" w:color="auto" w:fill="FFFFFF"/>
        </w:rPr>
        <w:t>благополучная с вакцинацией все районы кроме Кош-</w:t>
      </w:r>
      <w:proofErr w:type="spellStart"/>
      <w:r w:rsidRPr="006373E9">
        <w:rPr>
          <w:sz w:val="28"/>
          <w:szCs w:val="28"/>
          <w:u w:val="single"/>
          <w:shd w:val="clear" w:color="auto" w:fill="FFFFFF"/>
        </w:rPr>
        <w:t>Агачского</w:t>
      </w:r>
      <w:proofErr w:type="spellEnd"/>
      <w:r w:rsidR="000E4518">
        <w:rPr>
          <w:sz w:val="28"/>
          <w:szCs w:val="28"/>
          <w:u w:val="single"/>
          <w:shd w:val="clear" w:color="auto" w:fill="FFFFFF"/>
        </w:rPr>
        <w:t xml:space="preserve"> района</w:t>
      </w:r>
      <w:r w:rsidRPr="006373E9">
        <w:rPr>
          <w:sz w:val="28"/>
          <w:szCs w:val="28"/>
          <w:shd w:val="clear" w:color="auto" w:fill="FFFFFF"/>
        </w:rPr>
        <w:t>.</w:t>
      </w:r>
    </w:p>
    <w:p w:rsidR="008D450E" w:rsidRPr="006373E9" w:rsidRDefault="008D450E" w:rsidP="00BE537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373E9">
        <w:rPr>
          <w:sz w:val="28"/>
          <w:szCs w:val="28"/>
          <w:shd w:val="clear" w:color="auto" w:fill="FFFFFF"/>
        </w:rPr>
        <w:t xml:space="preserve">Учитывая изложенное, при перемещении по территории Российской Федерации животных и продукции животноводства между разными МЭБ зонами необходимо соблюдать правила и условия перевозки, изложенные в решении </w:t>
      </w:r>
      <w:proofErr w:type="spellStart"/>
      <w:r w:rsidRPr="006373E9">
        <w:rPr>
          <w:sz w:val="28"/>
          <w:szCs w:val="28"/>
          <w:shd w:val="clear" w:color="auto" w:fill="FFFFFF"/>
        </w:rPr>
        <w:t>Россельхознадзора</w:t>
      </w:r>
      <w:proofErr w:type="spellEnd"/>
      <w:r w:rsidRPr="006373E9">
        <w:rPr>
          <w:sz w:val="28"/>
          <w:szCs w:val="28"/>
          <w:shd w:val="clear" w:color="auto" w:fill="FFFFFF"/>
        </w:rPr>
        <w:t xml:space="preserve"> об установлении статусов регионов Российской Федерации по заразным болезням животных и условиях перемещения подконтрольных </w:t>
      </w:r>
      <w:proofErr w:type="spellStart"/>
      <w:r w:rsidRPr="006373E9">
        <w:rPr>
          <w:sz w:val="28"/>
          <w:szCs w:val="28"/>
          <w:shd w:val="clear" w:color="auto" w:fill="FFFFFF"/>
        </w:rPr>
        <w:t>Госветнадзору</w:t>
      </w:r>
      <w:proofErr w:type="spellEnd"/>
      <w:r w:rsidRPr="006373E9">
        <w:rPr>
          <w:sz w:val="28"/>
          <w:szCs w:val="28"/>
          <w:shd w:val="clear" w:color="auto" w:fill="FFFFFF"/>
        </w:rPr>
        <w:t xml:space="preserve"> товаров от 20.01.2017, имеющего актуальность на дату оформления ветеринарных сопроводительных документов.</w:t>
      </w:r>
      <w:proofErr w:type="gramEnd"/>
    </w:p>
    <w:p w:rsidR="006373E9" w:rsidRDefault="006373E9" w:rsidP="006373E9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6373E9">
        <w:rPr>
          <w:rFonts w:eastAsiaTheme="minorEastAsia"/>
          <w:sz w:val="28"/>
          <w:szCs w:val="28"/>
          <w:shd w:val="clear" w:color="auto" w:fill="FFFFFF"/>
        </w:rPr>
        <w:t xml:space="preserve">Важнейшим элементом этих требований является ограничение перемещения восприимчивых к ящуру животных и некоторых других товаров в зону, признанную МЭБ благополучной по ящуру, из субъектов Российской Федерации, не вошедших в эту зону. Ограничения распространяются как на живых животных (крупный и мелкий рогатый скот, свиньи, верблюды), так и на ряд других подконтрольных товаров (продукты убоя, переработки, не прошедшие в ходе своего изготовления </w:t>
      </w:r>
      <w:proofErr w:type="gramStart"/>
      <w:r w:rsidRPr="006373E9">
        <w:rPr>
          <w:rFonts w:eastAsiaTheme="minorEastAsia"/>
          <w:sz w:val="28"/>
          <w:szCs w:val="28"/>
          <w:shd w:val="clear" w:color="auto" w:fill="FFFFFF"/>
        </w:rPr>
        <w:t>достаточн</w:t>
      </w:r>
      <w:r>
        <w:rPr>
          <w:rFonts w:eastAsiaTheme="minorEastAsia"/>
          <w:sz w:val="28"/>
          <w:szCs w:val="28"/>
          <w:shd w:val="clear" w:color="auto" w:fill="FFFFFF"/>
        </w:rPr>
        <w:t>ую</w:t>
      </w:r>
      <w:proofErr w:type="gramEnd"/>
      <w:r>
        <w:rPr>
          <w:rFonts w:eastAsiaTheme="minorEastAsia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инактивации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вируса   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ящурао</w:t>
      </w:r>
      <w:r w:rsidRPr="006373E9">
        <w:rPr>
          <w:rFonts w:eastAsiaTheme="minorEastAsia"/>
          <w:sz w:val="28"/>
          <w:szCs w:val="28"/>
          <w:shd w:val="clear" w:color="auto" w:fill="FFFFFF"/>
        </w:rPr>
        <w:t>бработку</w:t>
      </w:r>
      <w:proofErr w:type="spellEnd"/>
      <w:r w:rsidRPr="006373E9">
        <w:rPr>
          <w:rFonts w:eastAsiaTheme="minorEastAsia"/>
          <w:sz w:val="28"/>
          <w:szCs w:val="28"/>
          <w:shd w:val="clear" w:color="auto" w:fill="FFFFFF"/>
        </w:rPr>
        <w:t>).</w:t>
      </w:r>
    </w:p>
    <w:p w:rsidR="001207B9" w:rsidRPr="00A66BF8" w:rsidRDefault="00361B39" w:rsidP="00A66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>еремещение подконтрол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ьных товаров индивидуально, необходимо обращать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особо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имание на перемещение из Республики Алтай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 реги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>оны со статусами «благополучный»:</w:t>
      </w:r>
    </w:p>
    <w:p w:rsidR="001207B9" w:rsidRPr="00A66BF8" w:rsidRDefault="003C07D1" w:rsidP="00A66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F8">
        <w:rPr>
          <w:rFonts w:ascii="Times New Roman" w:eastAsia="Times New Roman" w:hAnsi="Times New Roman" w:cs="Times New Roman"/>
          <w:sz w:val="28"/>
          <w:szCs w:val="28"/>
        </w:rPr>
        <w:t>-вывоз из Республики Алтай</w:t>
      </w:r>
      <w:r w:rsidR="00102B14" w:rsidRPr="00A66BF8">
        <w:rPr>
          <w:rFonts w:ascii="Times New Roman" w:eastAsia="Times New Roman" w:hAnsi="Times New Roman" w:cs="Times New Roman"/>
          <w:sz w:val="28"/>
          <w:szCs w:val="28"/>
        </w:rPr>
        <w:t xml:space="preserve"> племенных, </w:t>
      </w:r>
      <w:proofErr w:type="spellStart"/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>пользовательных</w:t>
      </w:r>
      <w:proofErr w:type="spellEnd"/>
      <w:r w:rsidR="00102B14" w:rsidRPr="00A66BF8">
        <w:rPr>
          <w:rFonts w:ascii="Times New Roman" w:eastAsia="Times New Roman" w:hAnsi="Times New Roman" w:cs="Times New Roman"/>
          <w:sz w:val="28"/>
          <w:szCs w:val="28"/>
        </w:rPr>
        <w:t xml:space="preserve"> и убойных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, восприимчивых к ящуру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диких </w:t>
      </w:r>
      <w:r w:rsidR="001207B9" w:rsidRPr="00A66BF8">
        <w:rPr>
          <w:rFonts w:ascii="Times New Roman" w:eastAsia="Times New Roman" w:hAnsi="Times New Roman" w:cs="Times New Roman"/>
          <w:b/>
          <w:sz w:val="28"/>
          <w:szCs w:val="28"/>
        </w:rPr>
        <w:t>запрещен</w:t>
      </w:r>
      <w:r w:rsidR="00732870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 регионы со статусом </w:t>
      </w:r>
      <w:r w:rsidR="00732870" w:rsidRPr="00FD05DE">
        <w:rPr>
          <w:rFonts w:ascii="Times New Roman" w:eastAsia="Times New Roman" w:hAnsi="Times New Roman" w:cs="Times New Roman"/>
          <w:b/>
          <w:sz w:val="28"/>
          <w:szCs w:val="28"/>
        </w:rPr>
        <w:t>«благополучный</w:t>
      </w:r>
      <w:r w:rsidR="001207B9" w:rsidRPr="00FD05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5DE" w:rsidRDefault="001207B9" w:rsidP="003643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BF8">
        <w:rPr>
          <w:rFonts w:ascii="Times New Roman" w:eastAsia="Times New Roman" w:hAnsi="Times New Roman" w:cs="Times New Roman"/>
          <w:sz w:val="28"/>
          <w:szCs w:val="28"/>
        </w:rPr>
        <w:t>-вывоз убойных КРС, МРС свиней вне зависим</w:t>
      </w:r>
      <w:r w:rsidR="00732870" w:rsidRPr="00A66BF8">
        <w:rPr>
          <w:rFonts w:ascii="Times New Roman" w:eastAsia="Times New Roman" w:hAnsi="Times New Roman" w:cs="Times New Roman"/>
          <w:sz w:val="28"/>
          <w:szCs w:val="28"/>
        </w:rPr>
        <w:t>ости от вакцинации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1B39" w:rsidRPr="00A66BF8">
        <w:rPr>
          <w:rFonts w:ascii="Times New Roman" w:eastAsia="Times New Roman" w:hAnsi="Times New Roman" w:cs="Times New Roman"/>
          <w:sz w:val="28"/>
          <w:szCs w:val="28"/>
        </w:rPr>
        <w:t xml:space="preserve">разрешен в субъекты с одинаковым статусов по регионализации при 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осуществлении некоторых условий</w:t>
      </w:r>
      <w:r w:rsidR="00624B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43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4366" w:rsidRPr="00364366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364366" w:rsidRPr="0036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Животные (доноры генетического материала) содержались (обитали) с рождения или в течение не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3х месяцев в хозяйстве происхождения/отправления и не покидали его. Указанное хозяйство не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3х месяцев благополучно по ящуру и в нем организован надзор за болезнью и все животные с </w:t>
      </w:r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клиническими признаками, схожими с ящуром, проходят надлежащее диагностическое обследование с отрицательным результатом.</w:t>
      </w:r>
      <w:r w:rsid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2.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Животные были подвергнуты </w:t>
      </w:r>
      <w:proofErr w:type="spell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карантинированию</w:t>
      </w:r>
      <w:proofErr w:type="spell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течение не менее 30 дней, в ходе которого был исключен контакт </w:t>
      </w:r>
      <w:proofErr w:type="spell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карантинируемых</w:t>
      </w:r>
      <w:proofErr w:type="spell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животных с другими животными, все перемещаемые животные оставались клинически здоровыми (в случае, если животные перемещаются за пределы зоны по ящуру)</w:t>
      </w:r>
      <w:r w:rsidR="00364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D6B3B" w:rsidRDefault="00FD05DE" w:rsidP="00A66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1B39"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>вывоз из Республики Алтай</w:t>
      </w:r>
      <w:r w:rsidR="00EC66AC">
        <w:rPr>
          <w:rFonts w:ascii="Times New Roman" w:eastAsia="Times New Roman" w:hAnsi="Times New Roman" w:cs="Times New Roman"/>
          <w:sz w:val="28"/>
          <w:szCs w:val="28"/>
        </w:rPr>
        <w:t xml:space="preserve"> племенных 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6BF8">
        <w:rPr>
          <w:rFonts w:ascii="Times New Roman" w:eastAsia="Times New Roman" w:hAnsi="Times New Roman" w:cs="Times New Roman"/>
          <w:sz w:val="28"/>
          <w:szCs w:val="28"/>
        </w:rPr>
        <w:t>пользовательных</w:t>
      </w:r>
      <w:proofErr w:type="spellEnd"/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, восприимчивых к ящуру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6AC" w:rsidRPr="00A66BF8">
        <w:rPr>
          <w:rFonts w:ascii="Times New Roman" w:eastAsia="Times New Roman" w:hAnsi="Times New Roman" w:cs="Times New Roman"/>
          <w:sz w:val="28"/>
          <w:szCs w:val="28"/>
        </w:rPr>
        <w:t xml:space="preserve">разрешен в субъекты с одинаковым статусов по регионализации при </w:t>
      </w:r>
      <w:r w:rsidR="00EC66AC">
        <w:rPr>
          <w:rFonts w:ascii="Times New Roman" w:eastAsia="Times New Roman" w:hAnsi="Times New Roman" w:cs="Times New Roman"/>
          <w:sz w:val="28"/>
          <w:szCs w:val="28"/>
        </w:rPr>
        <w:t>осуществлении некоторых условий (</w:t>
      </w:r>
      <w:r w:rsidR="00EC66AC" w:rsidRPr="00624B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C66AC" w:rsidRPr="0062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животные ранее были вакцинированы, а также подверглись поголовному (при составе группы 10 и менее голов) или выборочному (не менее 5% от поголовья в группе и не менее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чем от 5 животных в группе) диагностическому исследованию на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наличие антител к неструктурным белкам вируса ящура не ранее, чем через 28 дней после постановки на карантин (убойные животные не позднее, чем за 14 дней до убоя) с отрицательным результатом. </w:t>
      </w:r>
      <w:r w:rsidR="00EC66AC" w:rsidRPr="00624B4E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2.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животные содержались (обитали) с рождения или в течение не менее последних 12 месяцев в хозяйстве отправления и не покидали его.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Указанное хозяйство благополучно по ящуру не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12 месяцев и в нем организован надзор за болезнью и все животные с клиническими признаками, схожими с ящуром, проходят надлежащее диагностическое обследование с отрицательным результатом.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течение 30 дневного карантина новые животные в хозяйство не вводились. </w:t>
      </w:r>
      <w:r w:rsidR="00EC66AC" w:rsidRPr="00624B4E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3.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животные были подвергнуты </w:t>
      </w:r>
      <w:proofErr w:type="spell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карантинированию</w:t>
      </w:r>
      <w:proofErr w:type="spell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течение не менее 30 дней, в ходе которого был исключен контакт </w:t>
      </w:r>
      <w:proofErr w:type="spell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карантинируемых</w:t>
      </w:r>
      <w:proofErr w:type="spell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животных с другими животными, все перемещаемые животные оставались клинически здоровыми.</w:t>
      </w:r>
      <w:r w:rsidR="00EC66AC" w:rsidRPr="00EC66A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D3ADA" w:rsidRPr="005D3ADA" w:rsidRDefault="005D3ADA" w:rsidP="005D3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С территории Кош-</w:t>
      </w:r>
      <w:proofErr w:type="spell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Агачского</w:t>
      </w:r>
      <w:proofErr w:type="spell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 района при соблюдении ряда правил можно вывозить мясо и мясную продукцию во все регионы Российской Федерации. То есть, в регионы, имеющие статус такой </w:t>
      </w:r>
      <w:proofErr w:type="gram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же</w:t>
      </w:r>
      <w:proofErr w:type="gram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 как в Кош-Агаче - благополучный с вакцинацией, и, статус как остальные районы Республики Алтай - неблагополучный с вакцинацией, регионы благополучные без вакцинации, такие как Москва, Московская область, Кемеровская область,  Красноярский край республика Хакасия и другие, мясо (говядина, </w:t>
      </w:r>
      <w:proofErr w:type="spell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маралятина</w:t>
      </w:r>
      <w:proofErr w:type="spell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, баранина) как на кости так и без можно вывозить с соблюдением стандартных условий, таких как мясо получено от здоровых по ящуру животных, прошедших пред и </w:t>
      </w:r>
      <w:proofErr w:type="gram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после убойный</w:t>
      </w:r>
      <w:proofErr w:type="gram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 осмотр, не давших признаков, подозрений на ящур, а так же из партии должны быть исключены </w:t>
      </w:r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>следующие мясопродукты: голова, язык и поверхностные лимфатические узлы (околоушные, нижнечелюстные, заглоточные, поверхностные шейные, подвздошные, подколенные и брыжеечные).</w:t>
      </w:r>
    </w:p>
    <w:p w:rsidR="005D3ADA" w:rsidRPr="005D3ADA" w:rsidRDefault="005D3ADA" w:rsidP="005D3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</w:pPr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>С территории районов республики кроме Кош-</w:t>
      </w:r>
      <w:proofErr w:type="spellStart"/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>Агачского</w:t>
      </w:r>
      <w:proofErr w:type="spellEnd"/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, мясо </w:t>
      </w:r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(говядина, </w:t>
      </w:r>
      <w:proofErr w:type="spell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маралятина</w:t>
      </w:r>
      <w:proofErr w:type="spell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, баранина) на кости можно вывозить только в регионы, имеющие такой же статус - неблагополучный с вакцинацией, при соблюдении стандартных условий, таких как </w:t>
      </w:r>
      <w:proofErr w:type="gram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>мясо</w:t>
      </w:r>
      <w:proofErr w:type="gramEnd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 получено от здоровых по ящуру животных, прошедших пред и после убойный осмотр, не давших признаков, подозрений на ящур. </w:t>
      </w:r>
      <w:proofErr w:type="gramStart"/>
      <w:r w:rsidRPr="005D3ADA">
        <w:rPr>
          <w:rFonts w:ascii="Times New Roman" w:eastAsia="sans-serif" w:hAnsi="Times New Roman" w:cs="Times New Roman"/>
          <w:color w:val="000000"/>
          <w:kern w:val="1"/>
          <w:sz w:val="28"/>
          <w:szCs w:val="28"/>
        </w:rPr>
        <w:t xml:space="preserve">В регионы со статусами - благополучный с вакцинацией и благополучный без вакцинации, мясо на кости вывозить запрещено, без кости - при соблюдении стандартных условий, а так же - </w:t>
      </w:r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были доставлены напрямую из хозяйства происхождения на бойню, погрузка и выгрузка проводилась под контролем государственного ветеринарного врача, перевозились в </w:t>
      </w:r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>транспортном средстве, которое проходило очистку и дезинфекцию перед погрузкой и после выгрузки животных, при этом при</w:t>
      </w:r>
      <w:proofErr w:type="gramEnd"/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>перемещении</w:t>
      </w:r>
      <w:proofErr w:type="gramEnd"/>
      <w:r w:rsidRPr="005D3ADA">
        <w:rPr>
          <w:rFonts w:ascii="Times New Roman" w:eastAsia="Helvetica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не был допущен контакт с другими восприимчивыми к ящуру животными. </w:t>
      </w:r>
    </w:p>
    <w:p w:rsidR="005D3ADA" w:rsidRDefault="005D3ADA" w:rsidP="00A66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C73" w:rsidRDefault="00986C8F" w:rsidP="00B15D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последние годы</w:t>
      </w:r>
      <w:r w:rsidR="00B15DB8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эпизоотического мониторинга в ФГБУ «ВНИИЗЖ»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Владимир</w:t>
      </w:r>
      <w:r w:rsidR="00B15DB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Алтай участились случай выявления инфекционных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заболеваний, таких</w:t>
      </w:r>
      <w:r w:rsidR="00B15DB8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 w:rsidR="00B15DB8">
        <w:rPr>
          <w:rFonts w:ascii="Times New Roman" w:eastAsia="Times New Roman" w:hAnsi="Times New Roman" w:cs="Times New Roman"/>
          <w:sz w:val="28"/>
          <w:szCs w:val="28"/>
        </w:rPr>
        <w:t>ринотрахеит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КРС</w:t>
      </w:r>
      <w:r w:rsidR="00B15DB8">
        <w:rPr>
          <w:rFonts w:ascii="Times New Roman" w:eastAsia="Times New Roman" w:hAnsi="Times New Roman" w:cs="Times New Roman"/>
          <w:sz w:val="28"/>
          <w:szCs w:val="28"/>
        </w:rPr>
        <w:t xml:space="preserve">, вирусная диарея и </w:t>
      </w:r>
      <w:proofErr w:type="spellStart"/>
      <w:r w:rsidR="00B15DB8">
        <w:rPr>
          <w:rFonts w:ascii="Times New Roman" w:eastAsia="Times New Roman" w:hAnsi="Times New Roman" w:cs="Times New Roman"/>
          <w:sz w:val="28"/>
          <w:szCs w:val="28"/>
        </w:rPr>
        <w:t>парагрипп</w:t>
      </w:r>
      <w:proofErr w:type="spellEnd"/>
      <w:r w:rsidR="008C61E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15D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C73" w:rsidRDefault="008F3C73" w:rsidP="008F3C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 w:rsidR="005F3D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F3DBC">
        <w:rPr>
          <w:rFonts w:ascii="Times New Roman" w:eastAsia="Times New Roman" w:hAnsi="Times New Roman" w:cs="Times New Roman"/>
          <w:sz w:val="28"/>
          <w:szCs w:val="28"/>
        </w:rPr>
        <w:t>ринатрахеиту</w:t>
      </w:r>
      <w:proofErr w:type="spellEnd"/>
      <w:r w:rsidR="005F3DBC">
        <w:rPr>
          <w:rFonts w:ascii="Times New Roman" w:eastAsia="Times New Roman" w:hAnsi="Times New Roman" w:cs="Times New Roman"/>
          <w:sz w:val="28"/>
          <w:szCs w:val="28"/>
        </w:rPr>
        <w:t xml:space="preserve"> КРС были открыты в след</w:t>
      </w:r>
      <w:r w:rsidR="00172B62"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="005F3DBC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неблагополучные пункты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6EA" w:rsidRPr="00D526EA" w:rsidRDefault="00D526EA" w:rsidP="00D526E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375B0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="00C375B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5F3D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75B0">
        <w:rPr>
          <w:rFonts w:ascii="Times New Roman" w:eastAsia="Times New Roman" w:hAnsi="Times New Roman" w:cs="Times New Roman"/>
          <w:sz w:val="28"/>
          <w:szCs w:val="28"/>
        </w:rPr>
        <w:t xml:space="preserve"> 66 голов положительно, открыто </w:t>
      </w:r>
      <w:r>
        <w:rPr>
          <w:rFonts w:ascii="Times New Roman" w:eastAsia="Times New Roman" w:hAnsi="Times New Roman" w:cs="Times New Roman"/>
          <w:sz w:val="28"/>
          <w:szCs w:val="28"/>
        </w:rPr>
        <w:t>25 неблагополучных пункт</w:t>
      </w:r>
      <w:r w:rsidR="00321FC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3D4" w:rsidRDefault="00D526EA" w:rsidP="008F3C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44 голов</w:t>
      </w:r>
      <w:r w:rsidR="00321FC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положительно, </w:t>
      </w:r>
      <w:r w:rsidR="00084FEB">
        <w:rPr>
          <w:rFonts w:ascii="Times New Roman" w:eastAsia="Times New Roman" w:hAnsi="Times New Roman" w:cs="Times New Roman"/>
          <w:sz w:val="28"/>
          <w:szCs w:val="28"/>
        </w:rPr>
        <w:t>открыто 16 неблагополучных пункт</w:t>
      </w:r>
      <w:r w:rsidR="00321FC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8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FEB" w:rsidRDefault="00084FEB" w:rsidP="008F3C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99 голов положительно, открыто 27 неблагополучных пункт</w:t>
      </w:r>
      <w:r w:rsidR="00321FC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FEB" w:rsidRPr="005F3DBC" w:rsidRDefault="00084FEB" w:rsidP="008F3C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Итого было открыто 68 неблагополучных пункт</w:t>
      </w:r>
      <w:r w:rsidR="00321FC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ринотрахеиту</w:t>
      </w:r>
      <w:proofErr w:type="spellEnd"/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КРС.</w:t>
      </w:r>
    </w:p>
    <w:p w:rsidR="006D4786" w:rsidRDefault="005F3DBC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</w:t>
      </w:r>
      <w:r w:rsidR="006D4786">
        <w:rPr>
          <w:rFonts w:ascii="Times New Roman" w:eastAsia="Times New Roman" w:hAnsi="Times New Roman" w:cs="Times New Roman"/>
          <w:sz w:val="28"/>
          <w:szCs w:val="28"/>
        </w:rPr>
        <w:t xml:space="preserve">2022 года по </w:t>
      </w:r>
      <w:proofErr w:type="spellStart"/>
      <w:r w:rsidR="006D4786">
        <w:rPr>
          <w:rFonts w:ascii="Times New Roman" w:eastAsia="Times New Roman" w:hAnsi="Times New Roman" w:cs="Times New Roman"/>
          <w:sz w:val="28"/>
          <w:szCs w:val="28"/>
        </w:rPr>
        <w:t>ринатрахеиту</w:t>
      </w:r>
      <w:proofErr w:type="spellEnd"/>
      <w:r w:rsidR="006D4786">
        <w:rPr>
          <w:rFonts w:ascii="Times New Roman" w:eastAsia="Times New Roman" w:hAnsi="Times New Roman" w:cs="Times New Roman"/>
          <w:sz w:val="28"/>
          <w:szCs w:val="28"/>
        </w:rPr>
        <w:t xml:space="preserve"> КРС были открыты  след</w:t>
      </w:r>
      <w:r w:rsidR="00172B62"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="006D4786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неблагополучные пункты:</w:t>
      </w:r>
    </w:p>
    <w:p w:rsidR="006D4786" w:rsidRDefault="006D4786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10 пунктов;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2 пункта;</w:t>
      </w:r>
    </w:p>
    <w:p w:rsidR="00172B62" w:rsidRDefault="006D4786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3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2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13 пункт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2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33 пункта и 1 пункт 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Турочакск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6C8F" w:rsidRDefault="00986C8F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Итого было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крыто 96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неблагополучных пункт</w:t>
      </w:r>
      <w:r w:rsidR="00B45BF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ринотрахеиту</w:t>
      </w:r>
      <w:proofErr w:type="spellEnd"/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КРС.</w:t>
      </w:r>
    </w:p>
    <w:p w:rsidR="006D4786" w:rsidRDefault="00172B62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62">
        <w:rPr>
          <w:rFonts w:ascii="Times New Roman" w:eastAsia="Times New Roman" w:hAnsi="Times New Roman" w:cs="Times New Roman"/>
          <w:b/>
          <w:sz w:val="28"/>
          <w:szCs w:val="28"/>
        </w:rPr>
        <w:t>Вирусная диарея КРС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 следующие неблагополучные пункты:</w:t>
      </w:r>
      <w:r w:rsidR="006D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C6A" w:rsidRDefault="00742C6A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3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1 пункт;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2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-1 пункт;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4 пункта;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1 пункт;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– 1 пункт. </w:t>
      </w:r>
    </w:p>
    <w:p w:rsidR="00986C8F" w:rsidRDefault="00986C8F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Итого было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крыто 15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неблагополучных пункт</w:t>
      </w:r>
      <w:r w:rsidR="00B45BF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вирусной диарее КРС</w:t>
      </w:r>
      <w:r w:rsidRPr="005F3D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5C3D" w:rsidRDefault="002C5C3D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5C3D">
        <w:rPr>
          <w:rFonts w:ascii="Times New Roman" w:eastAsia="Times New Roman" w:hAnsi="Times New Roman" w:cs="Times New Roman"/>
          <w:b/>
          <w:sz w:val="28"/>
          <w:szCs w:val="28"/>
        </w:rPr>
        <w:t>Парагрипп</w:t>
      </w:r>
      <w:proofErr w:type="spellEnd"/>
      <w:r w:rsidRPr="002C5C3D">
        <w:rPr>
          <w:rFonts w:ascii="Times New Roman" w:eastAsia="Times New Roman" w:hAnsi="Times New Roman" w:cs="Times New Roman"/>
          <w:b/>
          <w:sz w:val="28"/>
          <w:szCs w:val="28"/>
        </w:rPr>
        <w:t xml:space="preserve"> 3 КРС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 1 неблагополучный пункт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C5C3D" w:rsidRDefault="0052492E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случа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неблагоп</w:t>
      </w:r>
      <w:r w:rsidR="00B45BFC">
        <w:rPr>
          <w:rFonts w:ascii="Times New Roman" w:eastAsia="Times New Roman" w:hAnsi="Times New Roman" w:cs="Times New Roman"/>
          <w:sz w:val="28"/>
          <w:szCs w:val="28"/>
        </w:rPr>
        <w:t>олучных пунктов в основном являются следствием бес</w:t>
      </w:r>
      <w:bookmarkStart w:id="0" w:name="_GoBack"/>
      <w:bookmarkEnd w:id="0"/>
      <w:r w:rsidR="000B1E6E">
        <w:rPr>
          <w:rFonts w:ascii="Times New Roman" w:eastAsia="Times New Roman" w:hAnsi="Times New Roman" w:cs="Times New Roman"/>
          <w:sz w:val="28"/>
          <w:szCs w:val="28"/>
        </w:rPr>
        <w:t>контрольного ввоза животных (отсутствует согласование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E6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ветеринарной службой субъекта</w:t>
      </w:r>
      <w:r w:rsidR="000B1E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E6E">
        <w:rPr>
          <w:rFonts w:ascii="Times New Roman" w:eastAsia="Times New Roman" w:hAnsi="Times New Roman" w:cs="Times New Roman"/>
          <w:sz w:val="28"/>
          <w:szCs w:val="28"/>
        </w:rPr>
        <w:t>не проводится карантинные мероприятия)</w:t>
      </w:r>
      <w:r w:rsidR="00AE4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492E" w:rsidRPr="0052492E" w:rsidRDefault="002C5C3D" w:rsidP="006D4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9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E2237" w:rsidRPr="00B45BFC" w:rsidRDefault="003E2237" w:rsidP="00B45B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  <w:sectPr w:rsidR="003E2237" w:rsidSect="002C5C3D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3E2237" w:rsidRPr="002D1CE0" w:rsidRDefault="00082850" w:rsidP="003E22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E4F1F">
        <w:rPr>
          <w:sz w:val="28"/>
          <w:szCs w:val="28"/>
        </w:rPr>
        <w:t xml:space="preserve"> </w:t>
      </w:r>
      <w:r w:rsidR="003E2237" w:rsidRPr="002D1CE0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3E2237" w:rsidRPr="002D1CE0" w:rsidRDefault="003E2237" w:rsidP="003E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CE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3E2237" w:rsidRPr="002D1CE0" w:rsidRDefault="003E2237" w:rsidP="003E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CE0">
        <w:rPr>
          <w:rFonts w:ascii="Times New Roman" w:eastAsia="Times New Roman" w:hAnsi="Times New Roman" w:cs="Times New Roman"/>
          <w:sz w:val="28"/>
          <w:szCs w:val="28"/>
        </w:rPr>
        <w:t>о вакцинации скота, восприимчивого к вирусу ящура</w:t>
      </w:r>
    </w:p>
    <w:tbl>
      <w:tblPr>
        <w:tblpPr w:leftFromText="180" w:rightFromText="180" w:vertAnchor="page" w:horzAnchor="margin" w:tblpXSpec="center" w:tblpY="32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694"/>
        <w:gridCol w:w="1108"/>
        <w:gridCol w:w="1194"/>
        <w:gridCol w:w="850"/>
        <w:gridCol w:w="992"/>
        <w:gridCol w:w="959"/>
        <w:gridCol w:w="992"/>
        <w:gridCol w:w="992"/>
        <w:gridCol w:w="1418"/>
      </w:tblGrid>
      <w:tr w:rsidR="003E2237" w:rsidRPr="002D1CE0" w:rsidTr="00453FAC">
        <w:tc>
          <w:tcPr>
            <w:tcW w:w="675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694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период вакцинации</w:t>
            </w:r>
          </w:p>
        </w:tc>
        <w:tc>
          <w:tcPr>
            <w:tcW w:w="2302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Подлежит вакцинации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(к-во)</w:t>
            </w:r>
          </w:p>
        </w:tc>
        <w:tc>
          <w:tcPr>
            <w:tcW w:w="1842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Проведена вакцинация с 25 по 29 марта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(к-во)</w:t>
            </w:r>
          </w:p>
        </w:tc>
        <w:tc>
          <w:tcPr>
            <w:tcW w:w="4361" w:type="dxa"/>
            <w:gridSpan w:val="4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Проведена вакцинация нарастающим итогом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37" w:rsidRPr="002D1CE0" w:rsidTr="00453FAC">
        <w:tc>
          <w:tcPr>
            <w:tcW w:w="67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194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850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1951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410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</w:tr>
      <w:tr w:rsidR="003E2237" w:rsidRPr="002D1CE0" w:rsidTr="00453FAC">
        <w:tc>
          <w:tcPr>
            <w:tcW w:w="67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992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41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15.01 по 31.03.2022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22452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52113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15802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24495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15.01 по 31.03.2022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94941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11009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40579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54802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Кош-Агачский район</w:t>
            </w:r>
          </w:p>
        </w:tc>
        <w:tc>
          <w:tcPr>
            <w:tcW w:w="2694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с марта 2022 года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31394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121117</w:t>
            </w:r>
          </w:p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5241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15940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14908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10456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6460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32887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46657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10406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10392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25324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26377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16477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11994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Республике: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201651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354808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11946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17576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104313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125238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</w:tbl>
    <w:p w:rsidR="008E153C" w:rsidRPr="005632F8" w:rsidRDefault="008E153C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sectPr w:rsidR="008E153C" w:rsidRPr="005632F8" w:rsidSect="003E2237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D0" w:rsidRDefault="00C707D0" w:rsidP="00431C84">
      <w:pPr>
        <w:spacing w:after="0" w:line="240" w:lineRule="auto"/>
      </w:pPr>
      <w:r>
        <w:separator/>
      </w:r>
    </w:p>
  </w:endnote>
  <w:endnote w:type="continuationSeparator" w:id="0">
    <w:p w:rsidR="00C707D0" w:rsidRDefault="00C707D0" w:rsidP="004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D0" w:rsidRDefault="00C707D0" w:rsidP="00431C84">
      <w:pPr>
        <w:spacing w:after="0" w:line="240" w:lineRule="auto"/>
      </w:pPr>
      <w:r>
        <w:separator/>
      </w:r>
    </w:p>
  </w:footnote>
  <w:footnote w:type="continuationSeparator" w:id="0">
    <w:p w:rsidR="00C707D0" w:rsidRDefault="00C707D0" w:rsidP="0043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25" w:hanging="420"/>
      </w:pPr>
      <w:rPr>
        <w:rFonts w:ascii="Symbol" w:hAnsi="Symbol" w:cs="OpenSymbol"/>
        <w:sz w:val="28"/>
        <w:szCs w:val="28"/>
        <w:lang w:val="ru-RU"/>
      </w:rPr>
    </w:lvl>
  </w:abstractNum>
  <w:abstractNum w:abstractNumId="1">
    <w:nsid w:val="06602EEC"/>
    <w:multiLevelType w:val="hybridMultilevel"/>
    <w:tmpl w:val="5FD04468"/>
    <w:lvl w:ilvl="0" w:tplc="A6382F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1D5E20"/>
    <w:multiLevelType w:val="hybridMultilevel"/>
    <w:tmpl w:val="EC204A0C"/>
    <w:lvl w:ilvl="0" w:tplc="C696F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4685"/>
    <w:multiLevelType w:val="multilevel"/>
    <w:tmpl w:val="425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14D2"/>
    <w:multiLevelType w:val="hybridMultilevel"/>
    <w:tmpl w:val="D0FCF8D4"/>
    <w:lvl w:ilvl="0" w:tplc="7E8E7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4A2842"/>
    <w:multiLevelType w:val="hybridMultilevel"/>
    <w:tmpl w:val="20F4735E"/>
    <w:lvl w:ilvl="0" w:tplc="45F095A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A0715D"/>
    <w:multiLevelType w:val="multilevel"/>
    <w:tmpl w:val="969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459A8"/>
    <w:multiLevelType w:val="multilevel"/>
    <w:tmpl w:val="7B02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705DC"/>
    <w:multiLevelType w:val="hybridMultilevel"/>
    <w:tmpl w:val="F2344088"/>
    <w:lvl w:ilvl="0" w:tplc="551A5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F"/>
    <w:rsid w:val="0002451A"/>
    <w:rsid w:val="000263D4"/>
    <w:rsid w:val="0004239E"/>
    <w:rsid w:val="00064BC5"/>
    <w:rsid w:val="00066558"/>
    <w:rsid w:val="00066F7C"/>
    <w:rsid w:val="0007288A"/>
    <w:rsid w:val="00074D15"/>
    <w:rsid w:val="000818FA"/>
    <w:rsid w:val="00082850"/>
    <w:rsid w:val="00084FEB"/>
    <w:rsid w:val="00097601"/>
    <w:rsid w:val="000B1E6E"/>
    <w:rsid w:val="000E4518"/>
    <w:rsid w:val="000E4F1F"/>
    <w:rsid w:val="000F2A67"/>
    <w:rsid w:val="00102B14"/>
    <w:rsid w:val="0011056B"/>
    <w:rsid w:val="001207B9"/>
    <w:rsid w:val="00127FAB"/>
    <w:rsid w:val="00164D55"/>
    <w:rsid w:val="00172B62"/>
    <w:rsid w:val="001A5300"/>
    <w:rsid w:val="001C6D58"/>
    <w:rsid w:val="001D313D"/>
    <w:rsid w:val="00211FE7"/>
    <w:rsid w:val="0021397F"/>
    <w:rsid w:val="00253BF6"/>
    <w:rsid w:val="002A34B5"/>
    <w:rsid w:val="002A53AF"/>
    <w:rsid w:val="002B2D13"/>
    <w:rsid w:val="002C5C3D"/>
    <w:rsid w:val="002E266C"/>
    <w:rsid w:val="002E43CA"/>
    <w:rsid w:val="002E7EB5"/>
    <w:rsid w:val="00303A52"/>
    <w:rsid w:val="00321FCE"/>
    <w:rsid w:val="00324622"/>
    <w:rsid w:val="00361B39"/>
    <w:rsid w:val="00364366"/>
    <w:rsid w:val="00370568"/>
    <w:rsid w:val="003831F9"/>
    <w:rsid w:val="00396196"/>
    <w:rsid w:val="003B0C4F"/>
    <w:rsid w:val="003C07D1"/>
    <w:rsid w:val="003C65BC"/>
    <w:rsid w:val="003E2237"/>
    <w:rsid w:val="00415A1F"/>
    <w:rsid w:val="00431C84"/>
    <w:rsid w:val="0045196B"/>
    <w:rsid w:val="004636D2"/>
    <w:rsid w:val="004859A4"/>
    <w:rsid w:val="004C5010"/>
    <w:rsid w:val="004D17F6"/>
    <w:rsid w:val="00504A33"/>
    <w:rsid w:val="0052492E"/>
    <w:rsid w:val="005447F4"/>
    <w:rsid w:val="005621E0"/>
    <w:rsid w:val="005632F8"/>
    <w:rsid w:val="00564E7A"/>
    <w:rsid w:val="0056797C"/>
    <w:rsid w:val="00596328"/>
    <w:rsid w:val="005B254A"/>
    <w:rsid w:val="005B6F2C"/>
    <w:rsid w:val="005C71D1"/>
    <w:rsid w:val="005D3ADA"/>
    <w:rsid w:val="005F07AF"/>
    <w:rsid w:val="005F3DBC"/>
    <w:rsid w:val="005F6F16"/>
    <w:rsid w:val="00614D13"/>
    <w:rsid w:val="006219E9"/>
    <w:rsid w:val="00624B4E"/>
    <w:rsid w:val="006373E9"/>
    <w:rsid w:val="00682C93"/>
    <w:rsid w:val="006D3085"/>
    <w:rsid w:val="006D34EB"/>
    <w:rsid w:val="006D4786"/>
    <w:rsid w:val="006E0F97"/>
    <w:rsid w:val="00711A70"/>
    <w:rsid w:val="007323D9"/>
    <w:rsid w:val="00732870"/>
    <w:rsid w:val="00736B7E"/>
    <w:rsid w:val="00742C6A"/>
    <w:rsid w:val="007577A6"/>
    <w:rsid w:val="007A23C9"/>
    <w:rsid w:val="007B090F"/>
    <w:rsid w:val="007D3B7F"/>
    <w:rsid w:val="007D4D4E"/>
    <w:rsid w:val="007E01B1"/>
    <w:rsid w:val="00831395"/>
    <w:rsid w:val="00833842"/>
    <w:rsid w:val="008622C5"/>
    <w:rsid w:val="008C33A9"/>
    <w:rsid w:val="008C61E5"/>
    <w:rsid w:val="008D15EF"/>
    <w:rsid w:val="008D2BEB"/>
    <w:rsid w:val="008D450E"/>
    <w:rsid w:val="008D4DE5"/>
    <w:rsid w:val="008E153C"/>
    <w:rsid w:val="008F3C73"/>
    <w:rsid w:val="00901D46"/>
    <w:rsid w:val="009062C2"/>
    <w:rsid w:val="009278A0"/>
    <w:rsid w:val="00936889"/>
    <w:rsid w:val="00943940"/>
    <w:rsid w:val="009519C4"/>
    <w:rsid w:val="00980933"/>
    <w:rsid w:val="00986B84"/>
    <w:rsid w:val="00986C8F"/>
    <w:rsid w:val="00996486"/>
    <w:rsid w:val="009C4329"/>
    <w:rsid w:val="009C63D4"/>
    <w:rsid w:val="00A065CE"/>
    <w:rsid w:val="00A16ACD"/>
    <w:rsid w:val="00A42AE0"/>
    <w:rsid w:val="00A43E43"/>
    <w:rsid w:val="00A65F17"/>
    <w:rsid w:val="00A66BF8"/>
    <w:rsid w:val="00AA301A"/>
    <w:rsid w:val="00AC2E7B"/>
    <w:rsid w:val="00AD1A06"/>
    <w:rsid w:val="00AD669B"/>
    <w:rsid w:val="00AE44F8"/>
    <w:rsid w:val="00B04BE8"/>
    <w:rsid w:val="00B15DB8"/>
    <w:rsid w:val="00B26E68"/>
    <w:rsid w:val="00B44442"/>
    <w:rsid w:val="00B45BFC"/>
    <w:rsid w:val="00B756D5"/>
    <w:rsid w:val="00B82522"/>
    <w:rsid w:val="00BA07AE"/>
    <w:rsid w:val="00BA1DCE"/>
    <w:rsid w:val="00BB10EE"/>
    <w:rsid w:val="00BB51C0"/>
    <w:rsid w:val="00BD7335"/>
    <w:rsid w:val="00BE5373"/>
    <w:rsid w:val="00C03197"/>
    <w:rsid w:val="00C1238B"/>
    <w:rsid w:val="00C375B0"/>
    <w:rsid w:val="00C707D0"/>
    <w:rsid w:val="00C76D40"/>
    <w:rsid w:val="00C84CF0"/>
    <w:rsid w:val="00C90D36"/>
    <w:rsid w:val="00C91F0B"/>
    <w:rsid w:val="00CA059A"/>
    <w:rsid w:val="00CB0560"/>
    <w:rsid w:val="00CC76D9"/>
    <w:rsid w:val="00CD0869"/>
    <w:rsid w:val="00CD49E3"/>
    <w:rsid w:val="00CE2BF6"/>
    <w:rsid w:val="00CF6529"/>
    <w:rsid w:val="00D00AA0"/>
    <w:rsid w:val="00D416B4"/>
    <w:rsid w:val="00D526EA"/>
    <w:rsid w:val="00D5346F"/>
    <w:rsid w:val="00D54F81"/>
    <w:rsid w:val="00D573FD"/>
    <w:rsid w:val="00D82266"/>
    <w:rsid w:val="00D965CD"/>
    <w:rsid w:val="00DA2CC7"/>
    <w:rsid w:val="00DA5889"/>
    <w:rsid w:val="00DC6254"/>
    <w:rsid w:val="00DC76EC"/>
    <w:rsid w:val="00DE0DAF"/>
    <w:rsid w:val="00E06560"/>
    <w:rsid w:val="00E1317F"/>
    <w:rsid w:val="00E13C8E"/>
    <w:rsid w:val="00E179A2"/>
    <w:rsid w:val="00E77B34"/>
    <w:rsid w:val="00E8465F"/>
    <w:rsid w:val="00EA47B3"/>
    <w:rsid w:val="00EC4077"/>
    <w:rsid w:val="00EC66AC"/>
    <w:rsid w:val="00ED6B3B"/>
    <w:rsid w:val="00EE2677"/>
    <w:rsid w:val="00EF2F44"/>
    <w:rsid w:val="00F07BDA"/>
    <w:rsid w:val="00F123EA"/>
    <w:rsid w:val="00F31C74"/>
    <w:rsid w:val="00F403CC"/>
    <w:rsid w:val="00FA3463"/>
    <w:rsid w:val="00FA7130"/>
    <w:rsid w:val="00FB1EB7"/>
    <w:rsid w:val="00FB2949"/>
    <w:rsid w:val="00FD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2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30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C84"/>
  </w:style>
  <w:style w:type="paragraph" w:styleId="a9">
    <w:name w:val="footer"/>
    <w:basedOn w:val="a"/>
    <w:link w:val="aa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C84"/>
  </w:style>
  <w:style w:type="paragraph" w:customStyle="1" w:styleId="ab">
    <w:name w:val="Содержимое таблицы"/>
    <w:basedOn w:val="a"/>
    <w:rsid w:val="005447F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c">
    <w:name w:val="Hyperlink"/>
    <w:basedOn w:val="a0"/>
    <w:uiPriority w:val="99"/>
    <w:unhideWhenUsed/>
    <w:rsid w:val="003C65BC"/>
    <w:rPr>
      <w:color w:val="0000FF" w:themeColor="hyperlink"/>
      <w:u w:val="single"/>
    </w:rPr>
  </w:style>
  <w:style w:type="paragraph" w:customStyle="1" w:styleId="Standard">
    <w:name w:val="Standard"/>
    <w:rsid w:val="00CB05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StrongEmphasis">
    <w:name w:val="Strong Emphasis"/>
    <w:rsid w:val="00CB05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2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30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C84"/>
  </w:style>
  <w:style w:type="paragraph" w:styleId="a9">
    <w:name w:val="footer"/>
    <w:basedOn w:val="a"/>
    <w:link w:val="aa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C84"/>
  </w:style>
  <w:style w:type="paragraph" w:customStyle="1" w:styleId="ab">
    <w:name w:val="Содержимое таблицы"/>
    <w:basedOn w:val="a"/>
    <w:rsid w:val="005447F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c">
    <w:name w:val="Hyperlink"/>
    <w:basedOn w:val="a0"/>
    <w:uiPriority w:val="99"/>
    <w:unhideWhenUsed/>
    <w:rsid w:val="003C65BC"/>
    <w:rPr>
      <w:color w:val="0000FF" w:themeColor="hyperlink"/>
      <w:u w:val="single"/>
    </w:rPr>
  </w:style>
  <w:style w:type="paragraph" w:customStyle="1" w:styleId="Standard">
    <w:name w:val="Standard"/>
    <w:rsid w:val="00CB05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StrongEmphasis">
    <w:name w:val="Strong Emphasis"/>
    <w:rsid w:val="00CB05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Еркияшев В.В.</dc:creator>
  <cp:lastModifiedBy>user</cp:lastModifiedBy>
  <cp:revision>2</cp:revision>
  <cp:lastPrinted>2022-07-13T09:03:00Z</cp:lastPrinted>
  <dcterms:created xsi:type="dcterms:W3CDTF">2022-07-18T05:20:00Z</dcterms:created>
  <dcterms:modified xsi:type="dcterms:W3CDTF">2022-07-18T05:20:00Z</dcterms:modified>
</cp:coreProperties>
</file>