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20.01.2017 N ММВ-7-8/20@</w:t>
      </w: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КНД</w:t>
        </w:r>
      </w:hyperlink>
      <w:r>
        <w:rPr>
          <w:rFonts w:ascii="Courier New" w:hAnsi="Courier New" w:cs="Courier New"/>
          <w:sz w:val="20"/>
          <w:szCs w:val="20"/>
        </w:rPr>
        <w:t xml:space="preserve"> 1120101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Справка N ___________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об исполнении налогоплательщиком (плательщиком сбора,</w:t>
      </w:r>
      <w:proofErr w:type="gramEnd"/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плательщиком страховых взносов, налоговым агентом) обязанности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 уплате налогов, сборов, страховых взносов,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пеней, штрафов, процентов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Налогоплательщик (плательщик сбора, плательщик страховых взносов, налоговый</w:t>
      </w:r>
      <w:proofErr w:type="gramEnd"/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агент)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(наименование организации, Ф.И.О. </w:t>
      </w:r>
      <w:hyperlink w:anchor="Par3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индивидуального предпринимателя,</w:t>
      </w:r>
      <w:proofErr w:type="gramEnd"/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физического лица, не являющегося индивидуальным предпринимателем)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          КПП _________________________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 нахождения/место жительства) _________________________________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состоянию на "__" ______________ 20__ г.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(дата)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(имеет или не имеет) </w:t>
      </w:r>
      <w:hyperlink w:anchor="Par3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неисполненную  обязанность  по  уплате  налогов, сборов, страховых взносов,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пеней,   штрафов,   процентов,   подлежащих   уплате   в   соответствии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Российской Федерации о налогах и сборах.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(наименование, код налогового органа)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Приложение: на ____ листах. </w:t>
      </w:r>
      <w:hyperlink w:anchor="Par4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(заместитель руководителя)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4"/>
      <w:bookmarkEnd w:id="1"/>
      <w:r>
        <w:rPr>
          <w:rFonts w:ascii="Courier New" w:hAnsi="Courier New" w:cs="Courier New"/>
          <w:sz w:val="20"/>
          <w:szCs w:val="20"/>
        </w:rPr>
        <w:t xml:space="preserve">налогового органа           _____________ </w:t>
      </w:r>
      <w:hyperlink w:anchor="Par34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(___________________________)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(подпись)               (Ф.И.О.) &lt;1&gt;</w:t>
      </w: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273403" w:rsidRDefault="00273403" w:rsidP="002734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>
        <w:rPr>
          <w:rFonts w:ascii="Times New Roman" w:hAnsi="Times New Roman" w:cs="Times New Roman"/>
          <w:sz w:val="24"/>
          <w:szCs w:val="24"/>
        </w:rPr>
        <w:t>&lt;1&gt; Отчество указывается при наличии.</w:t>
      </w:r>
    </w:p>
    <w:p w:rsidR="00273403" w:rsidRDefault="00273403" w:rsidP="002734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"/>
      <w:bookmarkEnd w:id="3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одно из оснований.</w:t>
      </w:r>
    </w:p>
    <w:p w:rsidR="00273403" w:rsidRDefault="00273403" w:rsidP="002734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аполняется в случае наличия </w:t>
      </w:r>
      <w:hyperlink w:anchor="Par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настоящей справке.</w:t>
      </w:r>
    </w:p>
    <w:p w:rsidR="00273403" w:rsidRDefault="00273403" w:rsidP="002734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роставляется в случае представления заявителю справки на бумажном носителе.</w:t>
      </w: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справке N ____</w:t>
      </w: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50"/>
      <w:bookmarkEnd w:id="5"/>
      <w:r>
        <w:rPr>
          <w:rFonts w:ascii="Courier New" w:hAnsi="Courier New" w:cs="Courier New"/>
          <w:sz w:val="20"/>
          <w:szCs w:val="20"/>
        </w:rPr>
        <w:t xml:space="preserve">    Неисполненная обязанность по уплате налогов, сборов, страховых взносов,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пеней,   штрафов,   процентов,   подлежащих   уплате   в   соответствии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Российской  Федерации  о  налогах  и  сборах,  по данным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следующих налоговых органов: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_______________________________; </w:t>
      </w:r>
      <w:hyperlink w:anchor="Par6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(код налогового органа)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_______________________________;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(код налогового органа)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</w:t>
      </w:r>
      <w:hyperlink w:anchor="Par6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____________________________.</w:t>
      </w:r>
    </w:p>
    <w:p w:rsidR="00273403" w:rsidRDefault="00273403" w:rsidP="0027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(код налогового органа)</w:t>
      </w: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3403" w:rsidRDefault="00273403" w:rsidP="002734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4"/>
      <w:bookmarkEnd w:id="6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код налогового органа, по данным которой налогоплательщик имеет неисполненную обязанность по уплате налогов, сборов, страховых взносов, пеней, штрафов, процентов.</w:t>
      </w:r>
    </w:p>
    <w:p w:rsidR="00273403" w:rsidRDefault="00273403" w:rsidP="002734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5"/>
      <w:bookmarkEnd w:id="7"/>
      <w:r>
        <w:rPr>
          <w:rFonts w:ascii="Times New Roman" w:hAnsi="Times New Roman" w:cs="Times New Roman"/>
          <w:sz w:val="24"/>
          <w:szCs w:val="24"/>
        </w:rPr>
        <w:t>&lt;2&gt; Строки указываются и заполняются в количестве, соответствующем количеству налоговых органов, по данным которых налогоплательщик имеет неисполненную обязанность по уплате налогов, сборов, страховых взносов, пеней, штрафов, процентов.</w:t>
      </w:r>
    </w:p>
    <w:p w:rsidR="00273403" w:rsidRDefault="00273403" w:rsidP="0027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7BF" w:rsidRDefault="00ED77BF"/>
    <w:sectPr w:rsidR="00ED77BF" w:rsidSect="000E657D">
      <w:pgSz w:w="11906" w:h="16840"/>
      <w:pgMar w:top="850" w:right="850" w:bottom="850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03"/>
    <w:rsid w:val="00273403"/>
    <w:rsid w:val="007A39B4"/>
    <w:rsid w:val="00E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8B12CEE5F28F27A6ACCDBD5F6E1E444F77E6C3629E660698772DCA8567BA24CA62778662ED62C4H1G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2018-08-28T08:16:00Z</dcterms:created>
  <dcterms:modified xsi:type="dcterms:W3CDTF">2018-08-28T08:16:00Z</dcterms:modified>
</cp:coreProperties>
</file>